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9B" w:rsidRDefault="00B16BAD">
      <w:pPr>
        <w:spacing w:after="57" w:line="259" w:lineRule="auto"/>
        <w:ind w:left="0" w:right="1365" w:firstLine="0"/>
        <w:jc w:val="right"/>
      </w:pPr>
      <w:r>
        <w:rPr>
          <w:b/>
        </w:rPr>
        <w:t xml:space="preserve">REGULAMIN REKRUTACJI I UCZESTNICTWA W PROJEKCIE                                           </w:t>
      </w:r>
    </w:p>
    <w:p w:rsidR="001A599B" w:rsidRDefault="00B16BAD">
      <w:pPr>
        <w:spacing w:after="237"/>
        <w:ind w:left="3416"/>
      </w:pPr>
      <w:r>
        <w:rPr>
          <w:b/>
        </w:rPr>
        <w:t>„</w:t>
      </w:r>
      <w:r w:rsidR="002B6CEF" w:rsidRPr="00AF7D37">
        <w:rPr>
          <w:rFonts w:asciiTheme="majorHAnsi" w:hAnsiTheme="majorHAnsi" w:cstheme="majorHAnsi"/>
          <w:b/>
          <w:color w:val="2C2F45"/>
          <w:shd w:val="clear" w:color="auto" w:fill="FFFFFF"/>
        </w:rPr>
        <w:t>Pracownia aktywności zawodowej</w:t>
      </w:r>
      <w:r>
        <w:rPr>
          <w:b/>
        </w:rPr>
        <w:t xml:space="preserve">” </w:t>
      </w:r>
    </w:p>
    <w:p w:rsidR="001A599B" w:rsidRDefault="00B16BAD">
      <w:pPr>
        <w:pStyle w:val="Nagwek1"/>
        <w:ind w:left="84" w:right="5"/>
      </w:pPr>
      <w:r>
        <w:t xml:space="preserve">§ 1  </w:t>
      </w:r>
    </w:p>
    <w:p w:rsidR="001A599B" w:rsidRDefault="00B16BAD">
      <w:pPr>
        <w:spacing w:after="237"/>
        <w:ind w:left="3459"/>
      </w:pPr>
      <w:r>
        <w:rPr>
          <w:b/>
        </w:rPr>
        <w:t xml:space="preserve">Postanowienia ogólne </w:t>
      </w:r>
    </w:p>
    <w:p w:rsidR="001A599B" w:rsidRDefault="00B16BAD">
      <w:pPr>
        <w:numPr>
          <w:ilvl w:val="0"/>
          <w:numId w:val="1"/>
        </w:numPr>
        <w:ind w:hanging="427"/>
      </w:pPr>
      <w:r>
        <w:t>Niniejszy regulamin określa zasady rekrutacji i uczestnictwa w projekcie „</w:t>
      </w:r>
      <w:r w:rsidR="002B6CEF" w:rsidRPr="002B6CEF">
        <w:rPr>
          <w:color w:val="2C2F45"/>
          <w:shd w:val="clear" w:color="auto" w:fill="FFFFFF"/>
        </w:rPr>
        <w:t>Pracownia aktywności zawodowej</w:t>
      </w:r>
      <w:r w:rsidRPr="002B6CEF">
        <w:rPr>
          <w:rFonts w:asciiTheme="minorHAnsi" w:hAnsiTheme="minorHAnsi" w:cstheme="minorHAnsi"/>
        </w:rPr>
        <w:t xml:space="preserve">” </w:t>
      </w:r>
      <w:r>
        <w:t xml:space="preserve">realizowanego na terenie województwa lubelskiego. </w:t>
      </w:r>
    </w:p>
    <w:p w:rsidR="001A599B" w:rsidRDefault="00B16BAD">
      <w:pPr>
        <w:numPr>
          <w:ilvl w:val="0"/>
          <w:numId w:val="1"/>
        </w:numPr>
        <w:spacing w:after="214"/>
        <w:ind w:hanging="427"/>
      </w:pPr>
      <w:r>
        <w:t>Projekt „</w:t>
      </w:r>
      <w:r w:rsidR="002B6CEF" w:rsidRPr="002B6CEF">
        <w:rPr>
          <w:color w:val="2C2F45"/>
          <w:shd w:val="clear" w:color="auto" w:fill="FFFFFF"/>
        </w:rPr>
        <w:t>Pracownia aktywności zawodowej</w:t>
      </w:r>
      <w:r w:rsidR="002B6CEF">
        <w:t xml:space="preserve">” </w:t>
      </w:r>
      <w:r>
        <w:t xml:space="preserve">jest współfinansowany przez Państwowy Fundusz Rehabilitacji Osób Niepełnosprawnych. </w:t>
      </w:r>
    </w:p>
    <w:p w:rsidR="001A599B" w:rsidRDefault="00B16BAD">
      <w:pPr>
        <w:numPr>
          <w:ilvl w:val="0"/>
          <w:numId w:val="1"/>
        </w:numPr>
        <w:ind w:hanging="427"/>
      </w:pPr>
      <w:r>
        <w:t>Projekt „</w:t>
      </w:r>
      <w:r w:rsidR="002B6CEF" w:rsidRPr="002B6CEF">
        <w:rPr>
          <w:color w:val="2C2F45"/>
          <w:shd w:val="clear" w:color="auto" w:fill="FFFFFF"/>
        </w:rPr>
        <w:t>Pracownia aktywności zawodowej</w:t>
      </w:r>
      <w:r w:rsidR="002B6CEF">
        <w:t xml:space="preserve">” </w:t>
      </w:r>
      <w:r>
        <w:t>realizowany jest na podstawie umowy nr</w:t>
      </w:r>
      <w:r w:rsidR="002B6CEF" w:rsidRPr="002B6CEF">
        <w:rPr>
          <w:rFonts w:ascii="Segoe UI" w:hAnsi="Segoe UI" w:cs="Segoe UI"/>
          <w:color w:val="2C2F45"/>
          <w:sz w:val="21"/>
          <w:szCs w:val="21"/>
          <w:shd w:val="clear" w:color="auto" w:fill="FFFFFF"/>
        </w:rPr>
        <w:t xml:space="preserve"> </w:t>
      </w:r>
      <w:r w:rsidR="002B6CEF" w:rsidRPr="002B6CEF">
        <w:rPr>
          <w:color w:val="2C2F45"/>
          <w:shd w:val="clear" w:color="auto" w:fill="FFFFFF"/>
        </w:rPr>
        <w:t>UM/PW9/2025/3/O_WIELKOPOLSKI/10976</w:t>
      </w:r>
      <w:r>
        <w:t>,</w:t>
      </w:r>
      <w:r>
        <w:rPr>
          <w:color w:val="FF0000"/>
        </w:rPr>
        <w:t xml:space="preserve"> </w:t>
      </w:r>
      <w:r>
        <w:t>podpis</w:t>
      </w:r>
      <w:r>
        <w:t xml:space="preserve">anej z Państwowym Funduszem Rehabilitacji Osób Niepełnosprawnych. </w:t>
      </w:r>
    </w:p>
    <w:p w:rsidR="001A599B" w:rsidRDefault="00B16BAD">
      <w:pPr>
        <w:numPr>
          <w:ilvl w:val="0"/>
          <w:numId w:val="1"/>
        </w:numPr>
        <w:spacing w:after="202"/>
        <w:ind w:hanging="427"/>
      </w:pPr>
      <w:r>
        <w:t>Realizatorem Projektu jest FUNDACJA</w:t>
      </w:r>
      <w:r w:rsidR="002B6CEF">
        <w:t>SPOŁECZEŃSTWO PRZYSZŁOŚCI</w:t>
      </w:r>
      <w:r>
        <w:t xml:space="preserve">, ul. </w:t>
      </w:r>
      <w:r w:rsidR="002B6CEF">
        <w:t>Św.Ducha1, 63-300 Pleszew</w:t>
      </w:r>
      <w:r>
        <w:t xml:space="preserve">. </w:t>
      </w:r>
      <w:r w:rsidR="002B6CEF">
        <w:rPr>
          <w:b/>
        </w:rPr>
        <w:t xml:space="preserve">Biuro projektu </w:t>
      </w:r>
      <w:r w:rsidR="002B6CEF" w:rsidRPr="002B6CEF">
        <w:rPr>
          <w:b/>
        </w:rPr>
        <w:t>„</w:t>
      </w:r>
      <w:r w:rsidR="002B6CEF" w:rsidRPr="002B6CEF">
        <w:rPr>
          <w:b/>
          <w:color w:val="2C2F45"/>
          <w:shd w:val="clear" w:color="auto" w:fill="FFFFFF"/>
        </w:rPr>
        <w:t>Pracownia aktywności zawodowej</w:t>
      </w:r>
      <w:r w:rsidR="002B6CEF" w:rsidRPr="002B6CEF">
        <w:rPr>
          <w:b/>
        </w:rPr>
        <w:t>”</w:t>
      </w:r>
      <w:r>
        <w:rPr>
          <w:b/>
        </w:rPr>
        <w:t xml:space="preserve">  mieści się przy ul. </w:t>
      </w:r>
      <w:proofErr w:type="spellStart"/>
      <w:r w:rsidR="002B6CEF">
        <w:rPr>
          <w:b/>
        </w:rPr>
        <w:t>Św.Ducha</w:t>
      </w:r>
      <w:proofErr w:type="spellEnd"/>
      <w:r w:rsidR="002B6CEF">
        <w:rPr>
          <w:b/>
        </w:rPr>
        <w:t xml:space="preserve"> , 63-300 Pleszew</w:t>
      </w:r>
      <w:r>
        <w:t xml:space="preserve">.  </w:t>
      </w:r>
    </w:p>
    <w:p w:rsidR="001A599B" w:rsidRDefault="00B16BAD">
      <w:pPr>
        <w:numPr>
          <w:ilvl w:val="0"/>
          <w:numId w:val="1"/>
        </w:numPr>
        <w:ind w:hanging="427"/>
      </w:pPr>
      <w:r>
        <w:t>Projekt rea</w:t>
      </w:r>
      <w:r w:rsidR="002B6CEF">
        <w:t>lizowany jest w okresie od 01.01.2025 r. do 28.02.2026</w:t>
      </w:r>
      <w:r>
        <w:t xml:space="preserve"> r.</w:t>
      </w:r>
      <w:r>
        <w:rPr>
          <w:color w:val="FF0000"/>
        </w:rPr>
        <w:t xml:space="preserve"> </w:t>
      </w:r>
    </w:p>
    <w:p w:rsidR="001A599B" w:rsidRDefault="00B16BAD">
      <w:pPr>
        <w:numPr>
          <w:ilvl w:val="0"/>
          <w:numId w:val="1"/>
        </w:numPr>
        <w:ind w:hanging="427"/>
      </w:pPr>
      <w:r>
        <w:t>Celem projektu jest zwi</w:t>
      </w:r>
      <w:r w:rsidR="002B6CEF">
        <w:t>ększenie aktywności zawodowej 60</w:t>
      </w:r>
      <w:r>
        <w:t xml:space="preserve"> osób niepełnosprawnych z</w:t>
      </w:r>
      <w:r w:rsidR="002B6CEF">
        <w:t xml:space="preserve"> województwa </w:t>
      </w:r>
      <w:r w:rsidR="00C40449">
        <w:t xml:space="preserve">Wielkopolskiego </w:t>
      </w:r>
      <w:r w:rsidR="002B6CEF">
        <w:t>(32K/28</w:t>
      </w:r>
      <w:r>
        <w:t>M) poprzez udział w zintegrowanych działaniach aktyw</w:t>
      </w:r>
      <w:r>
        <w:t>izujących a następnie wejście na rynek pracy min.3</w:t>
      </w:r>
      <w:r w:rsidR="00C40449">
        <w:t>6% uczestników projektu do 28.02</w:t>
      </w:r>
      <w:r>
        <w:t>.202</w:t>
      </w:r>
      <w:r w:rsidR="00C40449">
        <w:t>6</w:t>
      </w:r>
      <w:r>
        <w:t xml:space="preserve">.Cel projektu zostanie osiągnięty poprzez kompleksowe działania skierowane do Beneficjentów Ostatecznych (BO)projektu. </w:t>
      </w:r>
    </w:p>
    <w:p w:rsidR="001A599B" w:rsidRDefault="00B16BAD">
      <w:pPr>
        <w:numPr>
          <w:ilvl w:val="0"/>
          <w:numId w:val="1"/>
        </w:numPr>
        <w:ind w:hanging="427"/>
      </w:pPr>
      <w:r>
        <w:t xml:space="preserve">Ilekroć w niniejszym dokumencie mowa o: </w:t>
      </w:r>
    </w:p>
    <w:p w:rsidR="001A599B" w:rsidRDefault="00B16BAD">
      <w:pPr>
        <w:numPr>
          <w:ilvl w:val="1"/>
          <w:numId w:val="1"/>
        </w:numPr>
        <w:spacing w:after="33" w:line="289" w:lineRule="auto"/>
        <w:ind w:hanging="360"/>
      </w:pPr>
      <w:r>
        <w:t>Projekci</w:t>
      </w:r>
      <w:r>
        <w:t>e – należy przez to rozumieć Projekt pn. „</w:t>
      </w:r>
      <w:r w:rsidR="00C40449" w:rsidRPr="002B6CEF">
        <w:rPr>
          <w:color w:val="2C2F45"/>
          <w:shd w:val="clear" w:color="auto" w:fill="FFFFFF"/>
        </w:rPr>
        <w:t>Pracownia aktywności zawodowej</w:t>
      </w:r>
      <w:r>
        <w:t xml:space="preserve">”  współfinansowany ze środków Państwowego Funduszu Rehabilitacji Osób Niepełnosprawnych.  </w:t>
      </w:r>
    </w:p>
    <w:p w:rsidR="001A599B" w:rsidRDefault="00B16BAD">
      <w:pPr>
        <w:numPr>
          <w:ilvl w:val="1"/>
          <w:numId w:val="1"/>
        </w:numPr>
        <w:spacing w:after="47"/>
        <w:ind w:hanging="360"/>
      </w:pPr>
      <w:r>
        <w:t xml:space="preserve">Fundacji – oznacza FUNDACJĘ </w:t>
      </w:r>
      <w:r w:rsidR="00C40449">
        <w:t>SPOŁECZEŃSTWO PRZYSZŁOŚCI</w:t>
      </w:r>
    </w:p>
    <w:p w:rsidR="001A599B" w:rsidRDefault="00B16BAD">
      <w:pPr>
        <w:numPr>
          <w:ilvl w:val="1"/>
          <w:numId w:val="1"/>
        </w:numPr>
        <w:spacing w:after="9"/>
        <w:ind w:hanging="360"/>
      </w:pPr>
      <w:r>
        <w:t>Kandydacie – należy przez to rozum</w:t>
      </w:r>
      <w:r>
        <w:t xml:space="preserve">ieć osobę ubiegającą się udział w Projekcie </w:t>
      </w:r>
    </w:p>
    <w:p w:rsidR="001A599B" w:rsidRDefault="00B16BAD">
      <w:pPr>
        <w:numPr>
          <w:ilvl w:val="1"/>
          <w:numId w:val="1"/>
        </w:numPr>
        <w:spacing w:after="44"/>
        <w:ind w:hanging="360"/>
      </w:pPr>
      <w:r>
        <w:t xml:space="preserve">Beneficjencie Ostatecznym – należy przez to rozumieć osobę, która została zakwalifikowana do udziału w projekcie </w:t>
      </w:r>
    </w:p>
    <w:p w:rsidR="001A599B" w:rsidRDefault="00B16BAD">
      <w:pPr>
        <w:numPr>
          <w:ilvl w:val="1"/>
          <w:numId w:val="1"/>
        </w:numPr>
        <w:spacing w:after="56"/>
        <w:ind w:hanging="360"/>
      </w:pPr>
      <w:r>
        <w:t xml:space="preserve">Komisji rekrutacyjnej – </w:t>
      </w:r>
      <w:r>
        <w:t xml:space="preserve">oznacza to organ oceniający formularze zgłoszeniowe oraz inne dokumenty rekrutacyjne i dokonujący kwalifikacji Beneficjenta Ostatecznego Projektu. </w:t>
      </w:r>
    </w:p>
    <w:p w:rsidR="001A599B" w:rsidRDefault="00B16BAD">
      <w:pPr>
        <w:numPr>
          <w:ilvl w:val="1"/>
          <w:numId w:val="1"/>
        </w:numPr>
        <w:spacing w:after="55"/>
        <w:ind w:hanging="360"/>
      </w:pPr>
      <w:r>
        <w:t>Osobie z niepełnosprawnościami – oznacza to osobę niepełnosprawną w świetle przepisów Ustawy z dnia 27 sierp</w:t>
      </w:r>
      <w:r>
        <w:t xml:space="preserve">nia 1997 r. o rehabilitacji zawodowej i społecznej oraz zatrudnieniu osób niepełnosprawnych  (Dz. U. z 2021 r. poz. 573, 1981, z 2022 r. poz. 558, 1700, 1812. z </w:t>
      </w:r>
      <w:proofErr w:type="spellStart"/>
      <w:r>
        <w:t>późn</w:t>
      </w:r>
      <w:proofErr w:type="spellEnd"/>
      <w:r>
        <w:t xml:space="preserve">. zm.) </w:t>
      </w:r>
    </w:p>
    <w:p w:rsidR="001A599B" w:rsidRDefault="00B16BAD">
      <w:pPr>
        <w:numPr>
          <w:ilvl w:val="1"/>
          <w:numId w:val="1"/>
        </w:numPr>
        <w:spacing w:after="219" w:line="289" w:lineRule="auto"/>
        <w:ind w:hanging="360"/>
      </w:pPr>
      <w:r>
        <w:lastRenderedPageBreak/>
        <w:t>Osobie pozostającej bez zatrudnienia – oznacza to osobę pozostającą bez pracy, goto</w:t>
      </w:r>
      <w:r>
        <w:t xml:space="preserve">wą do podjęcia pracy i aktywnie poszukującą zatrudnienia. Definicja uwzględnia osoby niezarejestrowane w urzędzie pracy jak również </w:t>
      </w:r>
    </w:p>
    <w:p w:rsidR="001A599B" w:rsidRDefault="00B16BAD">
      <w:pPr>
        <w:spacing w:after="44"/>
        <w:ind w:left="1234"/>
      </w:pPr>
      <w:r>
        <w:t>osoby zarejestrowane jako osoby bezrobotne w ewidencji urzędu pracy, zgodnie z krajowymi definicjami, nawet jeżeli  nie spe</w:t>
      </w:r>
      <w:r>
        <w:t xml:space="preserve">łniają one wszystkich trzech kryteriów. </w:t>
      </w:r>
    </w:p>
    <w:p w:rsidR="001A599B" w:rsidRDefault="00B16BAD">
      <w:pPr>
        <w:spacing w:after="37" w:line="259" w:lineRule="auto"/>
        <w:ind w:left="0" w:right="6" w:firstLine="0"/>
        <w:jc w:val="right"/>
      </w:pPr>
      <w:r>
        <w:t xml:space="preserve">Status na rynku pracy określany jest w dniu rozpoczęcia uczestnictwa w Projekcie. </w:t>
      </w:r>
    </w:p>
    <w:p w:rsidR="001A599B" w:rsidRDefault="00B16BAD">
      <w:pPr>
        <w:numPr>
          <w:ilvl w:val="1"/>
          <w:numId w:val="1"/>
        </w:numPr>
        <w:spacing w:after="38"/>
        <w:ind w:hanging="360"/>
      </w:pPr>
      <w:r>
        <w:t xml:space="preserve">Stażyście – oznacza Beneficjenta Ostatecznego Projektu zakwalifikowanego do odbycia stażu.  </w:t>
      </w:r>
    </w:p>
    <w:p w:rsidR="001A599B" w:rsidRDefault="00B16BAD">
      <w:pPr>
        <w:numPr>
          <w:ilvl w:val="1"/>
          <w:numId w:val="1"/>
        </w:numPr>
        <w:spacing w:after="53"/>
        <w:ind w:hanging="360"/>
      </w:pPr>
      <w:r>
        <w:t>Stażach - oznacza to nabywanie przez Be</w:t>
      </w:r>
      <w:r>
        <w:t>neficjenta Ostatecznego Projektu umiejętności praktycznych do wykonywania pracy przez wypełnianie zadań w miejscu pracy bez nawiązania stosunku pracy z pracodawcą. Korzystanie ze stażu pozwala zdobyć doświadczenie zawodowe, stwarzając tym samym większe sza</w:t>
      </w:r>
      <w:r>
        <w:t xml:space="preserve">nse na uzyskanie zatrudnienia.  </w:t>
      </w:r>
    </w:p>
    <w:p w:rsidR="001A599B" w:rsidRDefault="00B16BAD">
      <w:pPr>
        <w:numPr>
          <w:ilvl w:val="1"/>
          <w:numId w:val="1"/>
        </w:numPr>
        <w:ind w:hanging="360"/>
      </w:pPr>
      <w:r>
        <w:t xml:space="preserve">Wieku aktywności zawodowej – należy przez to rozumieć wiek: u kobiet 18-59lat, u mężczyzn 18-64 lat.  </w:t>
      </w:r>
    </w:p>
    <w:p w:rsidR="001A599B" w:rsidRDefault="00B16BAD">
      <w:pPr>
        <w:pStyle w:val="Nagwek1"/>
        <w:spacing w:after="215"/>
        <w:ind w:left="84" w:right="1"/>
      </w:pPr>
      <w:r>
        <w:t xml:space="preserve">§ 2 Rekrutacja do projektu </w:t>
      </w:r>
    </w:p>
    <w:p w:rsidR="001A599B" w:rsidRDefault="00B16BAD">
      <w:pPr>
        <w:numPr>
          <w:ilvl w:val="0"/>
          <w:numId w:val="2"/>
        </w:numPr>
        <w:spacing w:after="200"/>
        <w:ind w:hanging="427"/>
      </w:pPr>
      <w:r>
        <w:t>Rekrutacja będzie prowadzona w sposób otwarty, z poszanowaniem równości kobiet i mężczyzn or</w:t>
      </w:r>
      <w:r>
        <w:t>az osób niepełnospra</w:t>
      </w:r>
      <w:r w:rsidR="00C40449">
        <w:t>wnych, w trybie ciągłym od 01.01.2025 r. do 30.10.2025 r., na terenie woj. wielkopolskiego</w:t>
      </w:r>
      <w:r>
        <w:t xml:space="preserve"> </w:t>
      </w:r>
    </w:p>
    <w:p w:rsidR="001A599B" w:rsidRDefault="00B16BAD">
      <w:pPr>
        <w:numPr>
          <w:ilvl w:val="0"/>
          <w:numId w:val="2"/>
        </w:numPr>
        <w:ind w:hanging="427"/>
      </w:pPr>
      <w:r>
        <w:t xml:space="preserve">Dokumenty rekrutacyjne wymagane od kandydatów na Uczestnika/Uczestniczkę Projektu w procesie rekrutacji:  </w:t>
      </w:r>
    </w:p>
    <w:p w:rsidR="001A599B" w:rsidRDefault="00B16BAD">
      <w:pPr>
        <w:numPr>
          <w:ilvl w:val="2"/>
          <w:numId w:val="5"/>
        </w:numPr>
        <w:ind w:hanging="281"/>
      </w:pPr>
      <w:r>
        <w:rPr>
          <w:b/>
        </w:rPr>
        <w:t>Formularz zgłoszeniowy do projektu</w:t>
      </w:r>
      <w:r>
        <w:t xml:space="preserve">, który należy przygotować w formie elektronicznej lub wypełnić odręcznie, pismem czytelnym (dużymi literami) i przedłożyć wraz z czytelnym podpisem Kandydata/ki; </w:t>
      </w:r>
    </w:p>
    <w:p w:rsidR="001A599B" w:rsidRDefault="00B16BAD">
      <w:pPr>
        <w:numPr>
          <w:ilvl w:val="2"/>
          <w:numId w:val="5"/>
        </w:numPr>
        <w:ind w:hanging="281"/>
      </w:pPr>
      <w:r>
        <w:rPr>
          <w:b/>
        </w:rPr>
        <w:t>Zaświadczenie z PUP/MUP</w:t>
      </w:r>
      <w:r>
        <w:t xml:space="preserve"> w przypadku osób bezrobotnych; </w:t>
      </w:r>
    </w:p>
    <w:p w:rsidR="001A599B" w:rsidRDefault="00B16BAD">
      <w:pPr>
        <w:numPr>
          <w:ilvl w:val="2"/>
          <w:numId w:val="5"/>
        </w:numPr>
        <w:ind w:hanging="281"/>
      </w:pPr>
      <w:r>
        <w:rPr>
          <w:b/>
        </w:rPr>
        <w:t xml:space="preserve">Orzeczenie </w:t>
      </w:r>
      <w:r>
        <w:rPr>
          <w:b/>
        </w:rPr>
        <w:tab/>
        <w:t xml:space="preserve">o </w:t>
      </w:r>
      <w:r>
        <w:rPr>
          <w:b/>
        </w:rPr>
        <w:tab/>
        <w:t xml:space="preserve">stopniu </w:t>
      </w:r>
      <w:r>
        <w:rPr>
          <w:b/>
        </w:rPr>
        <w:tab/>
        <w:t>niepełnospra</w:t>
      </w:r>
      <w:r>
        <w:rPr>
          <w:b/>
        </w:rPr>
        <w:t xml:space="preserve">wności </w:t>
      </w:r>
      <w:r>
        <w:rPr>
          <w:b/>
        </w:rPr>
        <w:tab/>
      </w:r>
      <w:r>
        <w:t xml:space="preserve">potwierdzające </w:t>
      </w:r>
      <w:r>
        <w:tab/>
        <w:t xml:space="preserve">posiadanie niepełnosprawności; </w:t>
      </w:r>
    </w:p>
    <w:p w:rsidR="001A599B" w:rsidRDefault="00B16BAD">
      <w:pPr>
        <w:numPr>
          <w:ilvl w:val="2"/>
          <w:numId w:val="4"/>
        </w:numPr>
        <w:spacing w:after="237"/>
        <w:ind w:hanging="257"/>
      </w:pPr>
      <w:r>
        <w:rPr>
          <w:b/>
        </w:rPr>
        <w:t>Oświadczenie potwierdzające brak udziału w projektach współfinansowanych z Państwowego Funduszu Rehabilitacji Osób Niepełnosprawnych w ramach konkursu „</w:t>
      </w:r>
      <w:r w:rsidR="00C40449">
        <w:rPr>
          <w:b/>
        </w:rPr>
        <w:t>Wspieramy aktywność</w:t>
      </w:r>
      <w:r>
        <w:rPr>
          <w:b/>
        </w:rPr>
        <w:t>” oraz braku objęcia tymi samymi d</w:t>
      </w:r>
      <w:r>
        <w:rPr>
          <w:b/>
        </w:rPr>
        <w:t>ziałaniami aktywizacyjnymi w ramach innych zadań lub projektów finansowych ze środków PFRON realizowanych w tym samym czasie.</w:t>
      </w:r>
      <w:r>
        <w:t xml:space="preserve"> </w:t>
      </w:r>
    </w:p>
    <w:p w:rsidR="001A599B" w:rsidRDefault="00B16BAD">
      <w:pPr>
        <w:numPr>
          <w:ilvl w:val="2"/>
          <w:numId w:val="4"/>
        </w:numPr>
        <w:spacing w:after="204"/>
        <w:ind w:hanging="257"/>
      </w:pPr>
      <w:r>
        <w:t xml:space="preserve">Oświadczenie </w:t>
      </w:r>
      <w:r>
        <w:rPr>
          <w:b/>
        </w:rPr>
        <w:t>o wyrażeniu zgody na przetwarzanie danych osobowych.</w:t>
      </w:r>
      <w:r>
        <w:t xml:space="preserve"> </w:t>
      </w:r>
    </w:p>
    <w:p w:rsidR="001A599B" w:rsidRDefault="00B16BAD">
      <w:pPr>
        <w:numPr>
          <w:ilvl w:val="0"/>
          <w:numId w:val="2"/>
        </w:numPr>
        <w:ind w:hanging="427"/>
      </w:pPr>
      <w:r>
        <w:t>Po zakwalifikowaniu Kandydata/ki do udziału w projekcie, każdy</w:t>
      </w:r>
      <w:r>
        <w:t xml:space="preserve"> Uczestnik/Uczestniczka Projektu zobowiązany/a zostanie do złożenia podpisanego: </w:t>
      </w:r>
    </w:p>
    <w:p w:rsidR="001A599B" w:rsidRDefault="00B16BAD">
      <w:pPr>
        <w:numPr>
          <w:ilvl w:val="2"/>
          <w:numId w:val="3"/>
        </w:numPr>
        <w:spacing w:after="237"/>
        <w:ind w:hanging="269"/>
      </w:pPr>
      <w:r>
        <w:rPr>
          <w:b/>
        </w:rPr>
        <w:lastRenderedPageBreak/>
        <w:t>Oświadczenia potwierdzające spełnianie kryterium grupy</w:t>
      </w:r>
      <w:r>
        <w:t xml:space="preserve">; </w:t>
      </w:r>
    </w:p>
    <w:p w:rsidR="001A599B" w:rsidRDefault="00B16BAD">
      <w:pPr>
        <w:numPr>
          <w:ilvl w:val="2"/>
          <w:numId w:val="3"/>
        </w:numPr>
        <w:spacing w:after="237"/>
        <w:ind w:hanging="269"/>
      </w:pPr>
      <w:r>
        <w:rPr>
          <w:b/>
        </w:rPr>
        <w:t>Oświadczenia Uczestnika Projektu o wyrażaniu zgody na przetwarzanie danych osobowych;</w:t>
      </w:r>
      <w:r>
        <w:t xml:space="preserve"> </w:t>
      </w:r>
    </w:p>
    <w:p w:rsidR="001A599B" w:rsidRDefault="00B16BAD">
      <w:pPr>
        <w:numPr>
          <w:ilvl w:val="0"/>
          <w:numId w:val="2"/>
        </w:numPr>
        <w:spacing w:after="28"/>
        <w:ind w:hanging="427"/>
      </w:pPr>
      <w:r>
        <w:t>Warunkiem przystąpienia do pro</w:t>
      </w:r>
      <w:r>
        <w:t>jektu jest wypełnienie Formularza zgłoszeniowego do projektu i dostarczenie go (pocztą, kurierem, drogą elektroniczną lub przez osoby upoważnione – w celu jak największej dostępności dla osób niepełnosprawnych) wraz z pozostałymi dokumentami rekrutacyjnymi</w:t>
      </w:r>
      <w:r>
        <w:t xml:space="preserve"> wymienionymi w §2 pkt. 2  niniejszego Regulaminu w wyznaczonym termi</w:t>
      </w:r>
      <w:r w:rsidR="00C40449">
        <w:t xml:space="preserve">nie do biura projektu w Pleszewie przy ul. </w:t>
      </w:r>
      <w:proofErr w:type="spellStart"/>
      <w:r w:rsidR="00C40449">
        <w:t>Św.Ducha</w:t>
      </w:r>
      <w:proofErr w:type="spellEnd"/>
      <w:r w:rsidR="00C40449">
        <w:t xml:space="preserve">  1</w:t>
      </w:r>
      <w:r>
        <w:t xml:space="preserve">, </w:t>
      </w:r>
    </w:p>
    <w:p w:rsidR="001A599B" w:rsidRDefault="00C40449">
      <w:pPr>
        <w:spacing w:after="198"/>
        <w:ind w:left="514"/>
      </w:pPr>
      <w:r>
        <w:t>63-300 Pleszew</w:t>
      </w:r>
      <w:r w:rsidR="00B16BAD">
        <w:t xml:space="preserve">, w dni robocze w godzinach 9.00-15.00. W przypadku przesłania dokumentów za pośrednictwem poczty (listem poleconym </w:t>
      </w:r>
      <w:r w:rsidR="00B16BAD">
        <w:t xml:space="preserve">za zwrotnym potwierdzeniem odbioru) za datę otrzymania dokumentów uznaje się datę potwierdzenia wpływu do biura projektu. Złożone dokumenty rekrutacyjne nie podlegają zwrotowi. </w:t>
      </w:r>
    </w:p>
    <w:p w:rsidR="001A599B" w:rsidRDefault="00B16BAD">
      <w:pPr>
        <w:numPr>
          <w:ilvl w:val="0"/>
          <w:numId w:val="2"/>
        </w:numPr>
        <w:ind w:hanging="427"/>
      </w:pPr>
      <w:r>
        <w:t>Dokumenty rekru</w:t>
      </w:r>
      <w:r w:rsidR="00C40449">
        <w:t xml:space="preserve">tacyjne do udziału w projekcie </w:t>
      </w:r>
      <w:r>
        <w:t>„</w:t>
      </w:r>
      <w:r w:rsidR="00C40449" w:rsidRPr="002B6CEF">
        <w:rPr>
          <w:color w:val="2C2F45"/>
          <w:shd w:val="clear" w:color="auto" w:fill="FFFFFF"/>
        </w:rPr>
        <w:t>Pracownia aktywności zawodowej</w:t>
      </w:r>
      <w:r w:rsidR="00C40449">
        <w:t xml:space="preserve">”  </w:t>
      </w:r>
      <w:r>
        <w:t>dostępn</w:t>
      </w:r>
      <w:r>
        <w:t xml:space="preserve">e są na stronie internetowej </w:t>
      </w:r>
      <w:r>
        <w:rPr>
          <w:color w:val="0D0D0D"/>
        </w:rPr>
        <w:t xml:space="preserve">https://projektyprzyjazn.pl/ </w:t>
      </w:r>
      <w:r>
        <w:t xml:space="preserve">oraz w biurze projektu. </w:t>
      </w:r>
    </w:p>
    <w:p w:rsidR="001A599B" w:rsidRDefault="00B16BAD">
      <w:pPr>
        <w:numPr>
          <w:ilvl w:val="0"/>
          <w:numId w:val="2"/>
        </w:numPr>
        <w:spacing w:after="219" w:line="289" w:lineRule="auto"/>
        <w:ind w:hanging="427"/>
      </w:pPr>
      <w:r>
        <w:t>Zgłoszenia, które nie są kompletne i/lub nie zawierają danych umożliwiających kontakt z Kandydatem/Kandydatką oraz aplikacje złożone po zakończeniu rekrutacji nie będą rozpa</w:t>
      </w:r>
      <w:r>
        <w:t xml:space="preserve">trywane. </w:t>
      </w:r>
    </w:p>
    <w:p w:rsidR="001A599B" w:rsidRDefault="00B16BAD">
      <w:pPr>
        <w:spacing w:after="230" w:line="259" w:lineRule="auto"/>
        <w:ind w:left="77" w:firstLine="0"/>
        <w:jc w:val="left"/>
      </w:pPr>
      <w:r>
        <w:t xml:space="preserve">8.  </w:t>
      </w:r>
      <w:r>
        <w:rPr>
          <w:b/>
          <w:u w:val="single" w:color="000000"/>
        </w:rPr>
        <w:t>Proces rekrutacji do projektu będzie polegać na:</w:t>
      </w:r>
      <w:r>
        <w:rPr>
          <w:b/>
        </w:rPr>
        <w:t xml:space="preserve"> </w:t>
      </w:r>
    </w:p>
    <w:p w:rsidR="001A599B" w:rsidRDefault="00B16BAD">
      <w:pPr>
        <w:numPr>
          <w:ilvl w:val="0"/>
          <w:numId w:val="6"/>
        </w:numPr>
        <w:spacing w:after="42"/>
        <w:ind w:hanging="247"/>
      </w:pPr>
      <w:r>
        <w:rPr>
          <w:b/>
        </w:rPr>
        <w:t>Ocenie kryteriów formalnych</w:t>
      </w:r>
      <w:r>
        <w:t xml:space="preserve">– ocena formalna prowadzona w metodzie zerojedynkowej:  </w:t>
      </w:r>
    </w:p>
    <w:p w:rsidR="001A599B" w:rsidRDefault="00B16BAD">
      <w:pPr>
        <w:spacing w:after="204"/>
        <w:ind w:left="72"/>
      </w:pPr>
      <w:r>
        <w:rPr>
          <w:i/>
        </w:rPr>
        <w:t>1-spełnia, 0-nie spełnia</w:t>
      </w:r>
      <w:r>
        <w:t xml:space="preserve">, w </w:t>
      </w:r>
      <w:r>
        <w:t xml:space="preserve">przypadku nie spełnia min. któregokolwiek punktu z niżej wymienionych kandydatura zostanie odrzucona: </w:t>
      </w:r>
    </w:p>
    <w:p w:rsidR="001A599B" w:rsidRDefault="00B16BAD">
      <w:pPr>
        <w:ind w:left="370"/>
      </w:pPr>
      <w:r>
        <w:t xml:space="preserve">-miejsce zamieszkania: woj. lubelskie; </w:t>
      </w:r>
    </w:p>
    <w:p w:rsidR="001A599B" w:rsidRDefault="00B16BAD">
      <w:pPr>
        <w:numPr>
          <w:ilvl w:val="1"/>
          <w:numId w:val="6"/>
        </w:numPr>
        <w:ind w:hanging="137"/>
      </w:pPr>
      <w:r>
        <w:t xml:space="preserve">status na rynku pracy: osoby niepracujące </w:t>
      </w:r>
    </w:p>
    <w:p w:rsidR="001A599B" w:rsidRDefault="00B16BAD">
      <w:pPr>
        <w:numPr>
          <w:ilvl w:val="1"/>
          <w:numId w:val="6"/>
        </w:numPr>
        <w:ind w:hanging="137"/>
      </w:pPr>
      <w:r>
        <w:t xml:space="preserve">orzeczenie o stopniu niepełnosprawności; </w:t>
      </w:r>
    </w:p>
    <w:p w:rsidR="001A599B" w:rsidRDefault="00B16BAD">
      <w:pPr>
        <w:numPr>
          <w:ilvl w:val="1"/>
          <w:numId w:val="6"/>
        </w:numPr>
        <w:spacing w:after="194"/>
        <w:ind w:hanging="137"/>
      </w:pPr>
      <w:r>
        <w:t xml:space="preserve">osoby nieobjęte tymi samymi działaniami aktywizacyjnymi w ramach innych zadań lub projektów finansowych ze środków PFRON realizowanych w tym samym czasie  </w:t>
      </w:r>
    </w:p>
    <w:p w:rsidR="001A599B" w:rsidRDefault="00B16BAD">
      <w:pPr>
        <w:spacing w:after="200"/>
        <w:ind w:left="72"/>
      </w:pPr>
      <w:r>
        <w:t xml:space="preserve">Na tym etapie Komisja Rekrutacyjna w składzie Zespołu realizującego projekt zweryfikuje czy złożone </w:t>
      </w:r>
      <w:r>
        <w:t xml:space="preserve">przez potencjalnego Uczestnika/Uczestniczkę dokumenty rekrutacyjne są kompletne oraz czy zostały poprawnie wypełnione. Przyznanie punktów za każde kryteriów jest równoznaczne z potwierdzeniem spełnienia przez kandydata kryteriów kwalifikujących do udziału </w:t>
      </w:r>
      <w:r>
        <w:t xml:space="preserve">w projekcie. </w:t>
      </w:r>
    </w:p>
    <w:p w:rsidR="001A599B" w:rsidRDefault="00B16BAD">
      <w:pPr>
        <w:ind w:left="72"/>
      </w:pPr>
      <w:r>
        <w:t xml:space="preserve">Po formalnej ocenie dokumentów przez Komisję i ewentualnym wezwaniu do uzupełnienia braków przyznane zostaną kryteria premiujące. </w:t>
      </w:r>
    </w:p>
    <w:p w:rsidR="001A599B" w:rsidRDefault="00B16BAD">
      <w:pPr>
        <w:numPr>
          <w:ilvl w:val="0"/>
          <w:numId w:val="6"/>
        </w:numPr>
        <w:spacing w:after="210"/>
        <w:ind w:hanging="247"/>
      </w:pPr>
      <w:r>
        <w:rPr>
          <w:b/>
        </w:rPr>
        <w:lastRenderedPageBreak/>
        <w:t>Przyznanie kryteriów premiujących</w:t>
      </w:r>
      <w:r>
        <w:t xml:space="preserve">: </w:t>
      </w:r>
    </w:p>
    <w:p w:rsidR="001A599B" w:rsidRDefault="00B16BAD">
      <w:pPr>
        <w:numPr>
          <w:ilvl w:val="1"/>
          <w:numId w:val="6"/>
        </w:numPr>
        <w:ind w:hanging="137"/>
      </w:pPr>
      <w:r>
        <w:t xml:space="preserve">kobieta – 5pkt. </w:t>
      </w:r>
    </w:p>
    <w:p w:rsidR="001A599B" w:rsidRDefault="00B16BAD">
      <w:pPr>
        <w:numPr>
          <w:ilvl w:val="1"/>
          <w:numId w:val="6"/>
        </w:numPr>
        <w:ind w:hanging="137"/>
      </w:pPr>
      <w:r>
        <w:t xml:space="preserve">osoby zamieszkujące tereny wiejskie – 5pkt. </w:t>
      </w:r>
    </w:p>
    <w:p w:rsidR="001A599B" w:rsidRDefault="00B16BAD">
      <w:pPr>
        <w:numPr>
          <w:ilvl w:val="1"/>
          <w:numId w:val="6"/>
        </w:numPr>
        <w:ind w:hanging="137"/>
      </w:pPr>
      <w:r>
        <w:t>brak doświadc</w:t>
      </w:r>
      <w:r>
        <w:t xml:space="preserve">zenia zawodowego – 10pkt., </w:t>
      </w:r>
    </w:p>
    <w:p w:rsidR="001A599B" w:rsidRDefault="00B16BAD">
      <w:pPr>
        <w:numPr>
          <w:ilvl w:val="1"/>
          <w:numId w:val="6"/>
        </w:numPr>
        <w:ind w:hanging="137"/>
      </w:pPr>
      <w:r>
        <w:t xml:space="preserve">doświadczenie zawodowe poniżej 12 miesięcy – 5pkt., </w:t>
      </w:r>
    </w:p>
    <w:p w:rsidR="001A599B" w:rsidRDefault="00B16BAD">
      <w:pPr>
        <w:numPr>
          <w:ilvl w:val="1"/>
          <w:numId w:val="6"/>
        </w:numPr>
        <w:ind w:hanging="137"/>
      </w:pPr>
      <w:r>
        <w:t xml:space="preserve">osoby bez kwalifikacji zawodowych – 10pkt., </w:t>
      </w:r>
    </w:p>
    <w:p w:rsidR="001A599B" w:rsidRDefault="00B16BAD">
      <w:pPr>
        <w:numPr>
          <w:ilvl w:val="1"/>
          <w:numId w:val="6"/>
        </w:numPr>
        <w:ind w:hanging="137"/>
      </w:pPr>
      <w:r>
        <w:t xml:space="preserve">osoby bez wykształcenia – 10pkt., </w:t>
      </w:r>
    </w:p>
    <w:p w:rsidR="001A599B" w:rsidRDefault="00B16BAD">
      <w:pPr>
        <w:numPr>
          <w:ilvl w:val="1"/>
          <w:numId w:val="6"/>
        </w:numPr>
        <w:spacing w:after="208"/>
        <w:ind w:hanging="137"/>
      </w:pPr>
      <w:r>
        <w:t xml:space="preserve">osoby z wykształceniem maksymalnie średnim – 5pkt., </w:t>
      </w:r>
    </w:p>
    <w:p w:rsidR="001A599B" w:rsidRDefault="00B16BAD">
      <w:pPr>
        <w:numPr>
          <w:ilvl w:val="1"/>
          <w:numId w:val="6"/>
        </w:numPr>
        <w:spacing w:after="206"/>
        <w:ind w:hanging="137"/>
      </w:pPr>
      <w:r>
        <w:t>osoby z orzeczeniem o stopniu umiarkowanym</w:t>
      </w:r>
      <w:r>
        <w:t xml:space="preserve"> – 5pkt., </w:t>
      </w:r>
    </w:p>
    <w:p w:rsidR="001A599B" w:rsidRDefault="00B16BAD">
      <w:pPr>
        <w:numPr>
          <w:ilvl w:val="1"/>
          <w:numId w:val="6"/>
        </w:numPr>
        <w:ind w:hanging="137"/>
      </w:pPr>
      <w:r>
        <w:t xml:space="preserve">osoby z orzeczeniem o stopniu znacznym – 10 pkt.,  </w:t>
      </w:r>
    </w:p>
    <w:p w:rsidR="001A599B" w:rsidRDefault="00B16BAD">
      <w:pPr>
        <w:numPr>
          <w:ilvl w:val="1"/>
          <w:numId w:val="6"/>
        </w:numPr>
        <w:ind w:hanging="137"/>
      </w:pPr>
      <w:r>
        <w:t xml:space="preserve">osoby z niepełnosprawnością sprzężoną – 10pkt., </w:t>
      </w:r>
    </w:p>
    <w:p w:rsidR="001A599B" w:rsidRDefault="00B16BAD">
      <w:pPr>
        <w:numPr>
          <w:ilvl w:val="1"/>
          <w:numId w:val="6"/>
        </w:numPr>
        <w:ind w:hanging="137"/>
      </w:pPr>
      <w:r>
        <w:t xml:space="preserve">osoby z całościowymi zaburzeniami rozwojowymi – 15pkt., </w:t>
      </w:r>
    </w:p>
    <w:p w:rsidR="001A599B" w:rsidRDefault="00B16BAD">
      <w:pPr>
        <w:numPr>
          <w:ilvl w:val="1"/>
          <w:numId w:val="6"/>
        </w:numPr>
        <w:ind w:hanging="137"/>
      </w:pPr>
      <w:r>
        <w:t xml:space="preserve">osoby z niepełnosprawnością intelektualną – 10pkt., </w:t>
      </w:r>
    </w:p>
    <w:p w:rsidR="001A599B" w:rsidRDefault="00B16BAD">
      <w:pPr>
        <w:numPr>
          <w:ilvl w:val="1"/>
          <w:numId w:val="6"/>
        </w:numPr>
        <w:ind w:hanging="137"/>
      </w:pPr>
      <w:r>
        <w:t>osoby z długotrwałą, chroniczną ni</w:t>
      </w:r>
      <w:r>
        <w:t xml:space="preserve">epełnosprawnością o charakterze psychicznym – 15pkt. </w:t>
      </w:r>
    </w:p>
    <w:p w:rsidR="001A599B" w:rsidRDefault="00B16BAD">
      <w:pPr>
        <w:spacing w:after="42"/>
        <w:ind w:left="72"/>
      </w:pPr>
      <w:r>
        <w:rPr>
          <w:b/>
          <w:i/>
        </w:rPr>
        <w:t xml:space="preserve">UWAGA! </w:t>
      </w:r>
      <w:r>
        <w:t>Kryteria kwalifikowalności muszą być spełnione zarówno na dzień złożenia formularza rekrutacyjnego, jak również na dzień przystąpienia do projektu. Warunkiem udziału w oferowanych w ramach projektu formach wsparcia będzie utrzymanie statusu wskazanego w fo</w:t>
      </w:r>
      <w:r>
        <w:t xml:space="preserve">rmularzu.  </w:t>
      </w:r>
    </w:p>
    <w:p w:rsidR="001A599B" w:rsidRDefault="00B16BAD">
      <w:pPr>
        <w:spacing w:after="15"/>
        <w:ind w:left="72"/>
      </w:pPr>
      <w:r>
        <w:t xml:space="preserve">Osoby z największą liczbą punktów zostaną zakwalifikowane do udziału w projekcie Kandydaci, którzy pozytywnie przejdą wszystkie etapy rekrutacji zostaną poinformowani osobiście, telefonicznie/mailowo.  </w:t>
      </w:r>
      <w:r>
        <w:rPr>
          <w:b/>
        </w:rPr>
        <w:t xml:space="preserve">III. Indywidualne spotkanie rekrutacyjne </w:t>
      </w:r>
    </w:p>
    <w:p w:rsidR="001A599B" w:rsidRDefault="00B16BAD">
      <w:pPr>
        <w:spacing w:after="37"/>
        <w:ind w:left="72"/>
      </w:pPr>
      <w:r>
        <w:t>Na tym etapie każdy z Kandydatów/</w:t>
      </w:r>
      <w:proofErr w:type="spellStart"/>
      <w:r>
        <w:t>ek</w:t>
      </w:r>
      <w:proofErr w:type="spellEnd"/>
      <w:r>
        <w:t xml:space="preserve"> do udziału w projekcie odbędzie 3 godzinne spotkanie ze Specjalistą ds. rekrutacji, który pozyska informację nt. sytuacji życiowej Kandydata, jego motywacji do podjęcia pracy wraz z oczekiwaniami, statusu na rynku pracy,</w:t>
      </w:r>
      <w:r>
        <w:t xml:space="preserve"> przeciwskazań do udziału w projekcie. </w:t>
      </w:r>
    </w:p>
    <w:p w:rsidR="001A599B" w:rsidRDefault="00B16BAD">
      <w:pPr>
        <w:spacing w:after="39"/>
        <w:ind w:left="72"/>
      </w:pPr>
      <w:r>
        <w:t>9. W przypadku rezygnacji z udziału w projekcie poprzez złożenie oświadczenia o rezygnacji lub braku min. 80% obecności na każdych zajęciach Beneficjent Ostateczny Projektu zostanie wykreślony/a z listy Beneficjentów</w:t>
      </w:r>
      <w:r>
        <w:t xml:space="preserve"> Ostatecznych Projektu (wyjątek stanowić będą godziny usprawiedliwione z przyczyn niezależnych od Beneficjenta Ostatecznego Projektu). W przypadku rezygnacji lub wykreślenia Beneficjenta Ostatecznego Projektu, będą rekrutowane osoby do udziału w projekcie </w:t>
      </w:r>
      <w:r>
        <w:t xml:space="preserve">z listy rezerwowej. </w:t>
      </w:r>
    </w:p>
    <w:p w:rsidR="001A599B" w:rsidRDefault="00B16BAD">
      <w:pPr>
        <w:numPr>
          <w:ilvl w:val="0"/>
          <w:numId w:val="7"/>
        </w:numPr>
      </w:pPr>
      <w:r>
        <w:lastRenderedPageBreak/>
        <w:t xml:space="preserve">W sytuacjach spornych (przy spełnienia powyższych kryteriów i tej samej ilości punktów) decydować będzie kolejność zgłoszeń. </w:t>
      </w:r>
    </w:p>
    <w:p w:rsidR="001A599B" w:rsidRDefault="00B16BAD">
      <w:pPr>
        <w:numPr>
          <w:ilvl w:val="0"/>
          <w:numId w:val="7"/>
        </w:numPr>
      </w:pPr>
      <w:r>
        <w:t>Zastrzega się niezakwalifikowanie do udziału w projekcie Kandydatów/</w:t>
      </w:r>
      <w:proofErr w:type="spellStart"/>
      <w:r>
        <w:t>ek</w:t>
      </w:r>
      <w:proofErr w:type="spellEnd"/>
      <w:r>
        <w:t xml:space="preserve"> w przypadku niespełnienia przez Fundac</w:t>
      </w:r>
      <w:r>
        <w:t xml:space="preserve">ję wskaźników w ramach wniosku o dofinansowanie.  </w:t>
      </w:r>
    </w:p>
    <w:p w:rsidR="001A599B" w:rsidRDefault="00B16BAD">
      <w:pPr>
        <w:numPr>
          <w:ilvl w:val="0"/>
          <w:numId w:val="7"/>
        </w:numPr>
      </w:pPr>
      <w:r>
        <w:t xml:space="preserve">Kandydaci/Kandydatki na Beneficjentów Ostatecznych Projektu w pierwszym dniu rozpoczęcia wsparcia przewidzianego w ramach projektu podpiszą oświadczenia określone w § 2 pkt. 3. </w:t>
      </w:r>
    </w:p>
    <w:p w:rsidR="001A599B" w:rsidRDefault="00B16BAD">
      <w:pPr>
        <w:numPr>
          <w:ilvl w:val="0"/>
          <w:numId w:val="7"/>
        </w:numPr>
      </w:pPr>
      <w:r>
        <w:t>Kandydaci/Kandydatki na Ben</w:t>
      </w:r>
      <w:r>
        <w:t xml:space="preserve">eficjentów Ostatecznych Projektu będą zobowiązani do przekazania Realizatorowi Projektu informacji o sytuacji Beneficjenta Ostatecznego Projektu po opuszczeniu projektu.  </w:t>
      </w:r>
    </w:p>
    <w:p w:rsidR="001A599B" w:rsidRDefault="00B16BAD">
      <w:pPr>
        <w:numPr>
          <w:ilvl w:val="0"/>
          <w:numId w:val="7"/>
        </w:numPr>
      </w:pPr>
      <w:r>
        <w:t>Od przeprowadzonej przez Komisję Rekrutacyjną oceny (oceny złożonej dokumentacji rek</w:t>
      </w:r>
      <w:r>
        <w:t xml:space="preserve">rutacyjnej oraz oceny punktowej) nie przysługują osobie ubiegającej się o udział w projekcie żadne środki odwoławcze. </w:t>
      </w:r>
    </w:p>
    <w:p w:rsidR="001A599B" w:rsidRDefault="00B16BAD">
      <w:pPr>
        <w:numPr>
          <w:ilvl w:val="0"/>
          <w:numId w:val="7"/>
        </w:numPr>
      </w:pPr>
      <w:r>
        <w:t>Zebrane dokumenty rekrutacyjne oraz dokumenty dotyczące uczestnictwa w Projekcie będą przechowywanie i przetwarzane przez Fundację w celu</w:t>
      </w:r>
      <w:r>
        <w:t xml:space="preserve"> realizacji statutowych zadań, realizacji zobowiązań wynikających  z umów jakie Fundacja zawiera w związku z realizacją Projektu w szczególności: sporządzania sprawozdań z realizacji Projektu, niezbędnych zestawień.  </w:t>
      </w:r>
    </w:p>
    <w:p w:rsidR="001A599B" w:rsidRDefault="00B16BAD">
      <w:pPr>
        <w:pStyle w:val="Nagwek1"/>
        <w:ind w:left="84" w:right="1"/>
      </w:pPr>
      <w:r>
        <w:t>§ 3 Wsparcie przewidziane w ramach pro</w:t>
      </w:r>
      <w:r>
        <w:t xml:space="preserve">jektu </w:t>
      </w:r>
    </w:p>
    <w:p w:rsidR="001A599B" w:rsidRDefault="00B16BAD">
      <w:pPr>
        <w:numPr>
          <w:ilvl w:val="0"/>
          <w:numId w:val="8"/>
        </w:numPr>
        <w:ind w:hanging="283"/>
      </w:pPr>
      <w:r>
        <w:t xml:space="preserve">Każdy z Beneficjentów Ostatecznych Projektu zostanie objęty zintegrowanymi działaniami aktywizującymi, tj. będzie zobowiązany do uczestnictwa we wszystkich formach wsparcia. </w:t>
      </w:r>
    </w:p>
    <w:p w:rsidR="001A599B" w:rsidRDefault="00B16BAD">
      <w:pPr>
        <w:numPr>
          <w:ilvl w:val="0"/>
          <w:numId w:val="8"/>
        </w:numPr>
        <w:ind w:hanging="283"/>
      </w:pPr>
      <w:r>
        <w:t xml:space="preserve">W ramach projektu będą prowadzone następujące zadania:  </w:t>
      </w:r>
    </w:p>
    <w:p w:rsidR="001A599B" w:rsidRDefault="00B16BAD">
      <w:pPr>
        <w:numPr>
          <w:ilvl w:val="1"/>
          <w:numId w:val="8"/>
        </w:numPr>
        <w:spacing w:after="237"/>
        <w:ind w:hanging="211"/>
      </w:pPr>
      <w:r>
        <w:rPr>
          <w:b/>
        </w:rPr>
        <w:t xml:space="preserve">Diagnoza potrzeb </w:t>
      </w:r>
      <w:r>
        <w:rPr>
          <w:b/>
        </w:rPr>
        <w:t xml:space="preserve">z opracowaniem Indywidualnego Planu Działania (IPD) </w:t>
      </w:r>
      <w:r w:rsidR="00C40449">
        <w:t>– zajęcia indywidualne, 4 godziny na osobę, 2 spotkania po 1,5</w:t>
      </w:r>
      <w:r>
        <w:t xml:space="preserve"> godziny; </w:t>
      </w:r>
    </w:p>
    <w:p w:rsidR="001A599B" w:rsidRDefault="00B16BAD">
      <w:pPr>
        <w:numPr>
          <w:ilvl w:val="1"/>
          <w:numId w:val="8"/>
        </w:numPr>
        <w:ind w:hanging="211"/>
      </w:pPr>
      <w:r>
        <w:rPr>
          <w:b/>
        </w:rPr>
        <w:t xml:space="preserve">Wdrożenie Indywidualnego Planu Działania </w:t>
      </w:r>
      <w:r w:rsidR="00D87302">
        <w:t>– zajęcia indywidualne, 3 godzin na osobę, 2 spotkań po 1,5</w:t>
      </w:r>
      <w:r>
        <w:t xml:space="preserve"> godziny; </w:t>
      </w:r>
    </w:p>
    <w:p w:rsidR="001A599B" w:rsidRDefault="00B16BAD">
      <w:pPr>
        <w:numPr>
          <w:ilvl w:val="1"/>
          <w:numId w:val="8"/>
        </w:numPr>
        <w:ind w:hanging="211"/>
      </w:pPr>
      <w:r>
        <w:rPr>
          <w:b/>
        </w:rPr>
        <w:t>Poradnictwo zawodowe</w:t>
      </w:r>
      <w:r>
        <w:t xml:space="preserve"> – </w:t>
      </w:r>
      <w:r>
        <w:t xml:space="preserve">zajęcia grupowe, 32godziny/grupa, 4 spotkania po 8 godzin; </w:t>
      </w:r>
    </w:p>
    <w:p w:rsidR="001A599B" w:rsidRDefault="00B16BAD">
      <w:pPr>
        <w:numPr>
          <w:ilvl w:val="1"/>
          <w:numId w:val="8"/>
        </w:numPr>
        <w:spacing w:after="5"/>
        <w:ind w:hanging="211"/>
      </w:pPr>
      <w:r>
        <w:rPr>
          <w:b/>
        </w:rPr>
        <w:t>Szkolenie zawodowe</w:t>
      </w:r>
      <w:r>
        <w:t xml:space="preserve"> [dobrane indywidualnie (z uwzględnieniem IPD) do potrzeb </w:t>
      </w:r>
    </w:p>
    <w:p w:rsidR="001A599B" w:rsidRDefault="00B16BAD">
      <w:pPr>
        <w:spacing w:after="211"/>
        <w:ind w:left="370"/>
      </w:pPr>
      <w:r>
        <w:t>Uczestników, predyspozycji zawodowych, oczekiwań oraz będą zgodne z potrzebami rynku pracy], zajęcia grupowe, 96godzin/</w:t>
      </w:r>
      <w:r>
        <w:t xml:space="preserve">grupa, 12 spotkań po 8 godzin; </w:t>
      </w:r>
    </w:p>
    <w:p w:rsidR="001A599B" w:rsidRDefault="00B16BAD">
      <w:pPr>
        <w:numPr>
          <w:ilvl w:val="1"/>
          <w:numId w:val="8"/>
        </w:numPr>
        <w:ind w:hanging="211"/>
      </w:pPr>
      <w:r>
        <w:rPr>
          <w:b/>
        </w:rPr>
        <w:t>Wsparcie trenera pracy – zatrudnienie wspomagane</w:t>
      </w:r>
      <w:r>
        <w:t xml:space="preserve"> – zajęcia indywidualne, 90 godzin na osobę, 18 spotkań po 5 godzin; </w:t>
      </w:r>
    </w:p>
    <w:p w:rsidR="001A599B" w:rsidRDefault="00B16BAD">
      <w:pPr>
        <w:numPr>
          <w:ilvl w:val="1"/>
          <w:numId w:val="8"/>
        </w:numPr>
        <w:ind w:hanging="211"/>
      </w:pPr>
      <w:r>
        <w:rPr>
          <w:b/>
        </w:rPr>
        <w:lastRenderedPageBreak/>
        <w:t>Pośrednictwo pracy</w:t>
      </w:r>
      <w:r>
        <w:t xml:space="preserve"> – zajęcia indywidualne, 8 godzin na osobę, 4 spotkania po 2 godziny; </w:t>
      </w:r>
    </w:p>
    <w:p w:rsidR="001A599B" w:rsidRDefault="00B16BAD">
      <w:pPr>
        <w:numPr>
          <w:ilvl w:val="1"/>
          <w:numId w:val="8"/>
        </w:numPr>
        <w:spacing w:after="201"/>
        <w:ind w:hanging="211"/>
      </w:pPr>
      <w:r>
        <w:rPr>
          <w:b/>
        </w:rPr>
        <w:t>Staże zawodowe</w:t>
      </w:r>
      <w:r>
        <w:t xml:space="preserve"> – </w:t>
      </w:r>
      <w:r>
        <w:t>w wymiarze 3 miesięcy (8 godzin/dzień, tj. 40 godzin/tydzień; 7 godzin/dzień, tj. 35 godzin/tydzień w przypadku osób niepełnosprawnych ze znacznym lub średnim stopniem). Miejsce stażu  i jego program zostanie dobrane zgodnie z odbytym szkoleniem i predyspo</w:t>
      </w:r>
      <w:r>
        <w:t xml:space="preserve">zycjami psychofizycznymi i zdrowotnymi, wykształceniem oraz kwalifikacjami zawodowymi. </w:t>
      </w:r>
    </w:p>
    <w:p w:rsidR="001A599B" w:rsidRDefault="00B16BAD">
      <w:pPr>
        <w:spacing w:after="218" w:line="259" w:lineRule="auto"/>
        <w:ind w:left="360" w:firstLine="0"/>
        <w:jc w:val="left"/>
      </w:pPr>
      <w:r>
        <w:t xml:space="preserve"> </w:t>
      </w:r>
    </w:p>
    <w:p w:rsidR="001A599B" w:rsidRDefault="00B16BAD">
      <w:pPr>
        <w:spacing w:after="215" w:line="259" w:lineRule="auto"/>
        <w:ind w:left="360" w:firstLine="0"/>
        <w:jc w:val="left"/>
      </w:pPr>
      <w:r>
        <w:t xml:space="preserve"> </w:t>
      </w:r>
    </w:p>
    <w:p w:rsidR="001A599B" w:rsidRDefault="00B16BAD">
      <w:pPr>
        <w:spacing w:after="218" w:line="259" w:lineRule="auto"/>
        <w:ind w:left="360" w:firstLine="0"/>
        <w:jc w:val="left"/>
      </w:pPr>
      <w:r>
        <w:t xml:space="preserve"> </w:t>
      </w:r>
    </w:p>
    <w:p w:rsidR="001A599B" w:rsidRDefault="00B16BAD">
      <w:pPr>
        <w:spacing w:after="0" w:line="259" w:lineRule="auto"/>
        <w:ind w:left="360" w:firstLine="0"/>
        <w:jc w:val="left"/>
      </w:pPr>
      <w:r>
        <w:t xml:space="preserve"> </w:t>
      </w:r>
    </w:p>
    <w:p w:rsidR="001A599B" w:rsidRDefault="00B16BAD">
      <w:pPr>
        <w:pStyle w:val="Nagwek1"/>
        <w:ind w:left="84" w:right="1"/>
      </w:pPr>
      <w:r>
        <w:t xml:space="preserve">§ 4 Organizacja przewidzianych w projekcie form wsparcia </w:t>
      </w:r>
    </w:p>
    <w:p w:rsidR="001A599B" w:rsidRDefault="00B16BAD">
      <w:pPr>
        <w:numPr>
          <w:ilvl w:val="0"/>
          <w:numId w:val="9"/>
        </w:numPr>
        <w:ind w:hanging="283"/>
      </w:pPr>
      <w:r>
        <w:t xml:space="preserve">Wszystkie formy wsparcia realizowane będą na terenie województwa lubelskiego. </w:t>
      </w:r>
    </w:p>
    <w:p w:rsidR="001A599B" w:rsidRDefault="00B16BAD">
      <w:pPr>
        <w:numPr>
          <w:ilvl w:val="0"/>
          <w:numId w:val="9"/>
        </w:numPr>
        <w:ind w:hanging="283"/>
      </w:pPr>
      <w:r>
        <w:t>W przypadku grup szkole</w:t>
      </w:r>
      <w:r>
        <w:t xml:space="preserve">niowych, w których Beneficjenci Ostateczni Projektu będą osoby z niepełnosprawnościami ruchowymi, wszystkie formy wsparcia realizowane będą w budynkach i salach architektonicznie dostosowanych do potrzeb osób z niepełnosprawnościami. </w:t>
      </w:r>
    </w:p>
    <w:p w:rsidR="001A599B" w:rsidRDefault="00B16BAD">
      <w:pPr>
        <w:numPr>
          <w:ilvl w:val="0"/>
          <w:numId w:val="9"/>
        </w:numPr>
        <w:spacing w:after="183" w:line="325" w:lineRule="auto"/>
        <w:ind w:hanging="283"/>
      </w:pPr>
      <w:r>
        <w:t>Realizator Projektu z</w:t>
      </w:r>
      <w:r>
        <w:t>astrzega sobie prawo do dokonywania zmian w harmonogramie zajęć i szkoleń oraz miejsca ich realizacji. Beneficjenci o zmianach będą informowani na bieżąco. 4. Każdy Beneficjent Ostateczny Projektu własnoręcznym podpisem potwierdza obecność na poszczególnyc</w:t>
      </w:r>
      <w:r>
        <w:t xml:space="preserve">h zajęciach, a także otrzymanie materiałów szkoleniowych przewidzianych w projekcie oraz zaświadczenie o ukończeniu poszczególnych szkoleń / obecności na egzaminie zewnętrznym oraz odebraniu dokumentów potwierdzających uzyskanie kwalifikacji.  </w:t>
      </w:r>
    </w:p>
    <w:p w:rsidR="001A599B" w:rsidRDefault="00B16BAD">
      <w:pPr>
        <w:ind w:left="72"/>
      </w:pPr>
      <w:r>
        <w:t>5. Beneficj</w:t>
      </w:r>
      <w:r>
        <w:t xml:space="preserve">anci Ostateczni Projektu w ramach projektu otrzymają: </w:t>
      </w:r>
    </w:p>
    <w:p w:rsidR="001A599B" w:rsidRDefault="00B16BAD">
      <w:pPr>
        <w:numPr>
          <w:ilvl w:val="0"/>
          <w:numId w:val="10"/>
        </w:numPr>
        <w:ind w:hanging="283"/>
      </w:pPr>
      <w:r>
        <w:t xml:space="preserve">materiały dydaktyczne, tj. skrypt/podręcznik; </w:t>
      </w:r>
    </w:p>
    <w:p w:rsidR="001A599B" w:rsidRDefault="00B16BAD">
      <w:pPr>
        <w:numPr>
          <w:ilvl w:val="0"/>
          <w:numId w:val="10"/>
        </w:numPr>
        <w:ind w:hanging="283"/>
      </w:pPr>
      <w:r>
        <w:t xml:space="preserve">ubezpieczenie NWW na okres trwania stażu; </w:t>
      </w:r>
    </w:p>
    <w:p w:rsidR="001A599B" w:rsidRDefault="00B16BAD">
      <w:pPr>
        <w:numPr>
          <w:ilvl w:val="0"/>
          <w:numId w:val="10"/>
        </w:numPr>
        <w:spacing w:after="205"/>
        <w:ind w:hanging="283"/>
      </w:pPr>
      <w:r>
        <w:t xml:space="preserve">stypendium stażowe na okres trwania stażu; </w:t>
      </w:r>
    </w:p>
    <w:p w:rsidR="001A599B" w:rsidRDefault="00B16BAD">
      <w:pPr>
        <w:numPr>
          <w:ilvl w:val="0"/>
          <w:numId w:val="10"/>
        </w:numPr>
        <w:ind w:hanging="283"/>
      </w:pPr>
      <w:r>
        <w:t xml:space="preserve">stypendium szkoleniowe na okres szkolenia; </w:t>
      </w:r>
    </w:p>
    <w:p w:rsidR="001A599B" w:rsidRDefault="00B16BAD">
      <w:pPr>
        <w:numPr>
          <w:ilvl w:val="0"/>
          <w:numId w:val="10"/>
        </w:numPr>
        <w:ind w:hanging="283"/>
      </w:pPr>
      <w:r>
        <w:t xml:space="preserve">catering w trakcie realizacji szkoleń grupowych. </w:t>
      </w:r>
    </w:p>
    <w:p w:rsidR="001A599B" w:rsidRDefault="00B16BAD">
      <w:pPr>
        <w:spacing w:after="252" w:line="259" w:lineRule="auto"/>
        <w:ind w:left="84" w:right="1"/>
        <w:jc w:val="center"/>
      </w:pPr>
      <w:r>
        <w:rPr>
          <w:b/>
        </w:rPr>
        <w:t xml:space="preserve">§ 5 </w:t>
      </w:r>
    </w:p>
    <w:p w:rsidR="001A599B" w:rsidRDefault="00B16BAD">
      <w:pPr>
        <w:pStyle w:val="Nagwek1"/>
        <w:ind w:left="84" w:right="3"/>
      </w:pPr>
      <w:r>
        <w:lastRenderedPageBreak/>
        <w:t xml:space="preserve">Prawa i obowiązki Beneficjentów Ostatecznych Projektu </w:t>
      </w:r>
    </w:p>
    <w:p w:rsidR="001A599B" w:rsidRDefault="00B16BAD">
      <w:pPr>
        <w:numPr>
          <w:ilvl w:val="0"/>
          <w:numId w:val="11"/>
        </w:numPr>
        <w:spacing w:after="202"/>
        <w:ind w:hanging="283"/>
      </w:pPr>
      <w:r>
        <w:t xml:space="preserve">Beneficjenci Ostateczni Projektu zobowiązani są do:  </w:t>
      </w:r>
    </w:p>
    <w:p w:rsidR="001A599B" w:rsidRDefault="00B16BAD">
      <w:pPr>
        <w:numPr>
          <w:ilvl w:val="1"/>
          <w:numId w:val="11"/>
        </w:numPr>
      </w:pPr>
      <w:r>
        <w:t>regularnego, punktualnego i aktywnego uczestnictwa we wszystkich formach wsparcia w ramach p</w:t>
      </w:r>
      <w:r>
        <w:t xml:space="preserve">rojektu,  </w:t>
      </w:r>
    </w:p>
    <w:p w:rsidR="001A599B" w:rsidRDefault="00B16BAD">
      <w:pPr>
        <w:numPr>
          <w:ilvl w:val="1"/>
          <w:numId w:val="11"/>
        </w:numPr>
      </w:pPr>
      <w:r>
        <w:t xml:space="preserve">potwierdzania obecności każdorazowo na liście obecności, kartach wsparcia indywidualnego i grupowego; </w:t>
      </w:r>
    </w:p>
    <w:p w:rsidR="001A599B" w:rsidRDefault="00B16BAD">
      <w:pPr>
        <w:numPr>
          <w:ilvl w:val="1"/>
          <w:numId w:val="11"/>
        </w:numPr>
        <w:spacing w:after="197"/>
      </w:pPr>
      <w:r>
        <w:t xml:space="preserve">wypełniania ankiet monitorujących i testów (weryfikujących postęp w nauce) związanych z realizacją projektu i monitoringiem jego późniejszych </w:t>
      </w:r>
      <w:r>
        <w:t xml:space="preserve">rezultatów. </w:t>
      </w:r>
    </w:p>
    <w:p w:rsidR="001A599B" w:rsidRDefault="00B16BAD">
      <w:pPr>
        <w:numPr>
          <w:ilvl w:val="0"/>
          <w:numId w:val="11"/>
        </w:numPr>
        <w:ind w:hanging="283"/>
      </w:pPr>
      <w:r>
        <w:t>Beneficjenci Ostateczni Projektu zobowiązany/a jest do bieżącego informowania Realizatora Projektu o wszystkich zdarzeniach mogących zakłócić lub uniemożliwić dalszy udział w projekcie oraz o wszelkich zmianach związanych z jego statusem na ry</w:t>
      </w:r>
      <w:r>
        <w:t xml:space="preserve">nku pracy. </w:t>
      </w:r>
    </w:p>
    <w:p w:rsidR="001A599B" w:rsidRDefault="00B16BAD">
      <w:pPr>
        <w:numPr>
          <w:ilvl w:val="0"/>
          <w:numId w:val="11"/>
        </w:numPr>
        <w:ind w:hanging="283"/>
      </w:pPr>
      <w:r>
        <w:t xml:space="preserve">Beneficjenci Ostateczni Projektu zobowiązuje się do uczestnictwa w 100 % zajęć realizowanych indywidualnie i w minimum 80% zajęć realizowanych grupowo pod rygorem skreślenia z listy uczestników.  </w:t>
      </w:r>
    </w:p>
    <w:p w:rsidR="001A599B" w:rsidRDefault="00B16BAD">
      <w:pPr>
        <w:numPr>
          <w:ilvl w:val="0"/>
          <w:numId w:val="11"/>
        </w:numPr>
        <w:spacing w:after="200"/>
        <w:ind w:hanging="283"/>
      </w:pPr>
      <w:r>
        <w:t>Po zakończeniu udziału w projekcie Beneficjenci</w:t>
      </w:r>
      <w:r>
        <w:t xml:space="preserve"> Ostateczni Projektu zobowiązany/a jest do przekazania Realizatorowi Projektu dokumentu potwierdzającego podjęcie zatrudnienia lub samozatrudnienia. Dokumentami potwierdzającymi zatrudnienie są: kopia umowy o pracę lub zaświadczenie od pracodawcy potwierdz</w:t>
      </w:r>
      <w:r>
        <w:t xml:space="preserve">ające zatrudnienie, a w przypadku rozpoczęcia działalności gospodarczej: zaświadczenia z gminy/Urzędu skarbowego/ZUS, potwierdzające prowadzenie działalności. </w:t>
      </w:r>
    </w:p>
    <w:p w:rsidR="001A599B" w:rsidRDefault="00B16BAD">
      <w:pPr>
        <w:numPr>
          <w:ilvl w:val="0"/>
          <w:numId w:val="11"/>
        </w:numPr>
        <w:spacing w:after="199"/>
        <w:ind w:hanging="283"/>
      </w:pPr>
      <w:r>
        <w:t xml:space="preserve">Beneficjenci Ostateczni Projektu zobowiązany/a jest do przedłożenia dokumentów potwierdzających </w:t>
      </w:r>
      <w:r>
        <w:t xml:space="preserve">zatrudnienie zarówno w przypadku podjęcia zatrudnienia w trakcie udziału w projekcie jak i po jego zakończeniu. Beneficjenci Ostateczni Projektu zobowiązani są do przedstawienia swojej sytuacji do pół roku od zakończenia udziału w projekcie. </w:t>
      </w:r>
    </w:p>
    <w:p w:rsidR="001A599B" w:rsidRDefault="00B16BAD">
      <w:pPr>
        <w:numPr>
          <w:ilvl w:val="0"/>
          <w:numId w:val="11"/>
        </w:numPr>
        <w:spacing w:after="199"/>
        <w:ind w:hanging="283"/>
      </w:pPr>
      <w:r>
        <w:t>Beneficjent O</w:t>
      </w:r>
      <w:r>
        <w:t xml:space="preserve">stateczny Projektu zobowiązany/a jest do udziału w badaniach ankietowych prowadzonych zarówno przez Realizatora Projektu jak i na zlecenie PFRON. </w:t>
      </w:r>
    </w:p>
    <w:p w:rsidR="001A599B" w:rsidRDefault="00B16BAD">
      <w:pPr>
        <w:numPr>
          <w:ilvl w:val="0"/>
          <w:numId w:val="12"/>
        </w:numPr>
        <w:ind w:hanging="360"/>
      </w:pPr>
      <w:r>
        <w:t>Beneficjent Ostateczny Projektu zobowiązany/a jest przystąpić do egzaminu zewnętrznego, realizowanego na koni</w:t>
      </w:r>
      <w:r>
        <w:t xml:space="preserve">ec szkolenia zawodowego.  </w:t>
      </w:r>
    </w:p>
    <w:p w:rsidR="001A599B" w:rsidRDefault="00B16BAD">
      <w:pPr>
        <w:numPr>
          <w:ilvl w:val="0"/>
          <w:numId w:val="12"/>
        </w:numPr>
        <w:spacing w:after="198"/>
        <w:ind w:hanging="360"/>
      </w:pPr>
      <w:r>
        <w:t xml:space="preserve">Beneficjent Ostateczny Projektu ma prawo do otrzymania stypendium  stażowego  w wysokości 2299,64zł brutto/m-c wraz z pochodnymi.  </w:t>
      </w:r>
    </w:p>
    <w:p w:rsidR="001A599B" w:rsidRDefault="00B16BAD">
      <w:pPr>
        <w:numPr>
          <w:ilvl w:val="0"/>
          <w:numId w:val="12"/>
        </w:numPr>
        <w:ind w:hanging="360"/>
      </w:pPr>
      <w:r>
        <w:t xml:space="preserve">Beneficjent Ostateczny Projektu ma prawo do otrzymania stypendium szkoleniowego w wysokości 15,33zł brutto/m-c wraz z pochodnymi za każdą godzinę obecności na szkoleniu zawodowym. </w:t>
      </w:r>
    </w:p>
    <w:p w:rsidR="001A599B" w:rsidRDefault="00B16BAD">
      <w:pPr>
        <w:numPr>
          <w:ilvl w:val="0"/>
          <w:numId w:val="12"/>
        </w:numPr>
        <w:ind w:hanging="360"/>
      </w:pPr>
      <w:r>
        <w:t xml:space="preserve">Każdy z Uczestników/Uczestniczek Projektu ma prawo do rezygnacji z udziału </w:t>
      </w:r>
      <w:r>
        <w:t xml:space="preserve">w projekcie na zasadach określonych w § 7. </w:t>
      </w:r>
    </w:p>
    <w:p w:rsidR="001A599B" w:rsidRDefault="00B16BAD">
      <w:pPr>
        <w:spacing w:after="252" w:line="259" w:lineRule="auto"/>
        <w:ind w:left="84" w:right="1"/>
        <w:jc w:val="center"/>
      </w:pPr>
      <w:r>
        <w:rPr>
          <w:b/>
        </w:rPr>
        <w:lastRenderedPageBreak/>
        <w:t xml:space="preserve">§ 6 </w:t>
      </w:r>
    </w:p>
    <w:p w:rsidR="001A599B" w:rsidRDefault="00B16BAD">
      <w:pPr>
        <w:pStyle w:val="Nagwek1"/>
        <w:spacing w:after="213"/>
        <w:ind w:left="84" w:right="1"/>
      </w:pPr>
      <w:r>
        <w:t xml:space="preserve">Stypendium stażowe </w:t>
      </w:r>
    </w:p>
    <w:p w:rsidR="001A599B" w:rsidRDefault="00B16BAD">
      <w:pPr>
        <w:spacing w:after="54" w:line="259" w:lineRule="auto"/>
        <w:ind w:left="797" w:firstLine="0"/>
        <w:jc w:val="left"/>
      </w:pPr>
      <w:r>
        <w:rPr>
          <w:b/>
        </w:rPr>
        <w:t xml:space="preserve"> </w:t>
      </w:r>
    </w:p>
    <w:p w:rsidR="001A599B" w:rsidRDefault="00B16BAD">
      <w:pPr>
        <w:numPr>
          <w:ilvl w:val="0"/>
          <w:numId w:val="13"/>
        </w:numPr>
        <w:spacing w:after="33"/>
        <w:ind w:hanging="360"/>
      </w:pPr>
      <w:r>
        <w:t>W okresie odbywania stażu stażyście przysługuje stypendium w wysokości nie większej niż 2299,64 zł brutto wraz z pochodnymi za każdy pełny miesiąc. Stypendium stażowe za niepełny miesią</w:t>
      </w:r>
      <w:r>
        <w:t xml:space="preserve">c naliczane będzie proporcjonalnie. </w:t>
      </w:r>
      <w:r>
        <w:rPr>
          <w:b/>
        </w:rPr>
        <w:t xml:space="preserve"> </w:t>
      </w:r>
    </w:p>
    <w:p w:rsidR="001A599B" w:rsidRDefault="00B16BAD">
      <w:pPr>
        <w:numPr>
          <w:ilvl w:val="0"/>
          <w:numId w:val="13"/>
        </w:numPr>
        <w:spacing w:after="39"/>
        <w:ind w:hanging="360"/>
      </w:pPr>
      <w:r>
        <w:t>Stypendium nie przysługuje za czas nieudokumentowanej nieobecności na stażu. Wyjątek stanowi nieobecność z powodu choroby udokumentowana stosownym zaświadczeniem lekarskim (zwolnienie lekarskie na druku ZUS ZLA z numer</w:t>
      </w:r>
      <w:r>
        <w:t xml:space="preserve">em NIP firmy FUNDACJA </w:t>
      </w:r>
      <w:r w:rsidR="00D87302">
        <w:t xml:space="preserve">SPOŁECZEŃSTWO PRZYSZŁOSCI </w:t>
      </w:r>
      <w:r>
        <w:t>tj. NIP</w:t>
      </w:r>
      <w:r w:rsidR="00D87302">
        <w:t>7822574624</w:t>
      </w:r>
      <w:r>
        <w:t>). Stażysta zobowiązany jest do poinformowania Fundacji o zwolnieniu lekarskim w ciągu 7 dni od wystawienia zwolnienia lekarskiego.</w:t>
      </w:r>
      <w:r>
        <w:rPr>
          <w:b/>
        </w:rPr>
        <w:t xml:space="preserve"> </w:t>
      </w:r>
    </w:p>
    <w:p w:rsidR="001A599B" w:rsidRDefault="00B16BAD">
      <w:pPr>
        <w:numPr>
          <w:ilvl w:val="0"/>
          <w:numId w:val="13"/>
        </w:numPr>
        <w:spacing w:after="6"/>
        <w:ind w:hanging="360"/>
      </w:pPr>
      <w:r>
        <w:t>Gdy łączny okres udokumentowanej niezdolno</w:t>
      </w:r>
      <w:r>
        <w:t xml:space="preserve">ści do pracy (zwolnienie lekarskie, urlopy, weekendy i święta) w okresie odbywania stażu wyniesie łącznie więcej niż </w:t>
      </w:r>
    </w:p>
    <w:p w:rsidR="001A599B" w:rsidRDefault="00B16BAD">
      <w:pPr>
        <w:ind w:left="807"/>
      </w:pPr>
      <w:r>
        <w:t xml:space="preserve">60dni, Fundacja ma prawo pozbawić Stażystę stypendium stażowego </w:t>
      </w:r>
    </w:p>
    <w:p w:rsidR="001A599B" w:rsidRDefault="00B16BAD">
      <w:pPr>
        <w:spacing w:after="38"/>
        <w:ind w:left="807"/>
      </w:pPr>
      <w:r>
        <w:t>od dnia wystawienia dokumentu potwierdzającego przekroczenia 60dni uspraw</w:t>
      </w:r>
      <w:r>
        <w:t>iedliwionej obecności.</w:t>
      </w:r>
      <w:r>
        <w:rPr>
          <w:b/>
        </w:rPr>
        <w:t xml:space="preserve"> </w:t>
      </w:r>
    </w:p>
    <w:p w:rsidR="001A599B" w:rsidRDefault="00B16BAD">
      <w:pPr>
        <w:numPr>
          <w:ilvl w:val="0"/>
          <w:numId w:val="13"/>
        </w:numPr>
        <w:spacing w:after="40"/>
        <w:ind w:hanging="360"/>
      </w:pPr>
      <w:r>
        <w:t>Stypendium stażowe przysługuje za dni obecności na stażu i dni wolne przysługujące stażyście (osobie odbywającej staż przysługują 2 dni wolne za każde 30 dni kalendarzowych odbytego stażu, które są udzielane na pisemny wniosek odbywającego staż). Dni wolne</w:t>
      </w:r>
      <w:r>
        <w:t xml:space="preserve"> z tytułu urlopu okolicznościowego nie przysługują. W przypadku nie wykorzystania przysługujących dni wolnych w trakcie odbywania stażu uczestnikowi nie przysługuje ekwiwalent z tego tytułu. Podstawą do wypłaty stypendium stażowego są listy obecności, dost</w:t>
      </w:r>
      <w:r>
        <w:t>arczone do 5 dnia miesiąca każdego miesiąca następującego po miesiącu zrealizowanego stażu.</w:t>
      </w:r>
      <w:r>
        <w:rPr>
          <w:b/>
        </w:rPr>
        <w:t xml:space="preserve"> </w:t>
      </w:r>
    </w:p>
    <w:p w:rsidR="001A599B" w:rsidRDefault="00B16BAD">
      <w:pPr>
        <w:numPr>
          <w:ilvl w:val="0"/>
          <w:numId w:val="13"/>
        </w:numPr>
        <w:spacing w:after="41"/>
        <w:ind w:hanging="360"/>
      </w:pPr>
      <w:r>
        <w:t>Stypendium stażowe będzie wypłacone na wskazany przez Stażystę rachunek bankowy wskazany w wypełnionym Oświadczeniu o numerze bankowym w terminie do 10.dnia każdeg</w:t>
      </w:r>
      <w:r>
        <w:t>o miesiąca następującego po miesiącu zrealizowanego stażu pod warunkiem dostarczenia list obecności, zwolnień lekarskich. Fundacja zastrzega, że wypłata stypendium uzależniona będzie od otrzymania od PFRON transzy dotacji, w ramach której przewidziane zost</w:t>
      </w:r>
      <w:r>
        <w:t xml:space="preserve">ały zgodnie z harmonogramem środki pieniężne na ten cel. </w:t>
      </w:r>
      <w:r>
        <w:rPr>
          <w:b/>
        </w:rPr>
        <w:t xml:space="preserve"> </w:t>
      </w:r>
    </w:p>
    <w:p w:rsidR="001A599B" w:rsidRDefault="00B16BAD">
      <w:pPr>
        <w:numPr>
          <w:ilvl w:val="0"/>
          <w:numId w:val="13"/>
        </w:numPr>
        <w:spacing w:after="41"/>
        <w:ind w:hanging="360"/>
      </w:pPr>
      <w:r>
        <w:t>Beneficjentowi Ostatecznemu nie przysługuje żadne roszczenie związane z opóźnieniem wypłaty stypendiów, które wynikają z opóźnień w przekazywaniu przez PFRON na rachunek Fundacji środków na realizację projektu „</w:t>
      </w:r>
      <w:r w:rsidR="00D87302" w:rsidRPr="002B6CEF">
        <w:rPr>
          <w:color w:val="2C2F45"/>
          <w:shd w:val="clear" w:color="auto" w:fill="FFFFFF"/>
        </w:rPr>
        <w:t>Pracownia aktywności zawodowej</w:t>
      </w:r>
      <w:r>
        <w:t>”.</w:t>
      </w:r>
      <w:r>
        <w:rPr>
          <w:b/>
        </w:rPr>
        <w:t xml:space="preserve"> </w:t>
      </w:r>
    </w:p>
    <w:p w:rsidR="001A599B" w:rsidRDefault="00B16BAD">
      <w:pPr>
        <w:numPr>
          <w:ilvl w:val="0"/>
          <w:numId w:val="13"/>
        </w:numPr>
        <w:spacing w:after="39"/>
        <w:ind w:hanging="360"/>
      </w:pPr>
      <w:r>
        <w:t xml:space="preserve">Beneficjent Ostateczny </w:t>
      </w:r>
      <w:r>
        <w:t xml:space="preserve">Projektu zarejestrowany w urzędzie pracy, zobowiązany jest powiadomić urząd pracy, w którym jest zarejestrowany o rozpoczęciu stażu najpóźniej w terminie 7 dni od jego rozpoczęcia. </w:t>
      </w:r>
      <w:r>
        <w:rPr>
          <w:b/>
        </w:rPr>
        <w:t xml:space="preserve"> </w:t>
      </w:r>
    </w:p>
    <w:p w:rsidR="001A599B" w:rsidRDefault="00B16BAD">
      <w:pPr>
        <w:numPr>
          <w:ilvl w:val="0"/>
          <w:numId w:val="13"/>
        </w:numPr>
        <w:ind w:hanging="360"/>
      </w:pPr>
      <w:r>
        <w:t>Beneficjent Ostateczny Projektu nieposiadający innego tytułu do ubezpiecz</w:t>
      </w:r>
      <w:r>
        <w:t>enia z tytułu pobierania stypendium stażowego:</w:t>
      </w:r>
      <w:r>
        <w:rPr>
          <w:b/>
        </w:rPr>
        <w:t xml:space="preserve"> </w:t>
      </w:r>
    </w:p>
    <w:p w:rsidR="001A599B" w:rsidRDefault="00B16BAD">
      <w:pPr>
        <w:numPr>
          <w:ilvl w:val="1"/>
          <w:numId w:val="13"/>
        </w:numPr>
        <w:spacing w:after="54"/>
        <w:ind w:hanging="360"/>
      </w:pPr>
      <w:r>
        <w:lastRenderedPageBreak/>
        <w:t>Podlega ubezpieczeniu emerytalnemu, rentowemu i wypadkowemu, jeżeli nie posiada innych tytułów rodzących obowiązek ubezpieczeń społecznych</w:t>
      </w:r>
      <w:r>
        <w:rPr>
          <w:b/>
        </w:rPr>
        <w:t xml:space="preserve"> </w:t>
      </w:r>
    </w:p>
    <w:p w:rsidR="001A599B" w:rsidRDefault="00B16BAD">
      <w:pPr>
        <w:numPr>
          <w:ilvl w:val="1"/>
          <w:numId w:val="13"/>
        </w:numPr>
        <w:spacing w:after="51"/>
        <w:ind w:hanging="360"/>
      </w:pPr>
      <w:r>
        <w:t>Podlega ubezpieczeniu zdrowotnemu, jeżeli nie posiada innych tytułów</w:t>
      </w:r>
      <w:r>
        <w:t xml:space="preserve"> rodzących obowiązek ubezpieczenia zdrowotnego</w:t>
      </w:r>
      <w:r>
        <w:rPr>
          <w:b/>
        </w:rPr>
        <w:t xml:space="preserve"> </w:t>
      </w:r>
    </w:p>
    <w:p w:rsidR="001A599B" w:rsidRDefault="00B16BAD">
      <w:pPr>
        <w:numPr>
          <w:ilvl w:val="1"/>
          <w:numId w:val="13"/>
        </w:numPr>
        <w:spacing w:after="194"/>
        <w:ind w:hanging="360"/>
      </w:pPr>
      <w:r>
        <w:t>Nie opłaca zaliczek na podatek dochodowy od osób fizycznych, z uwagi na objęcie kwoty stypendium zwolnieniem.</w:t>
      </w:r>
      <w:r>
        <w:rPr>
          <w:b/>
        </w:rPr>
        <w:t xml:space="preserve"> </w:t>
      </w:r>
    </w:p>
    <w:p w:rsidR="001A599B" w:rsidRDefault="00B16BAD">
      <w:pPr>
        <w:spacing w:after="200"/>
        <w:ind w:left="72"/>
      </w:pPr>
      <w:r>
        <w:t xml:space="preserve">W związku z powyższym Fundacja na podstawie wypełnionego przez Beneficjenta Ostatecznego </w:t>
      </w:r>
      <w:r>
        <w:rPr>
          <w:i/>
        </w:rPr>
        <w:t>Oświadcz</w:t>
      </w:r>
      <w:r>
        <w:rPr>
          <w:i/>
        </w:rPr>
        <w:t xml:space="preserve">enia osoby pobierającej stypendium, </w:t>
      </w:r>
      <w:r>
        <w:t>w przypadku gdy będzie to wymagane zgłosi Beneficjenta Ostatecznego do ubezpieczeń społecznych i ubezpieczenia zdrowotnego oraz będzie odprowadzał za niego należne składki odliczając je od stypendium stażowego. Beneficje</w:t>
      </w:r>
      <w:r>
        <w:t xml:space="preserve">nt ostateczny ma obowiązek dołączyć do ww. oświadczenie potwierdzające o posiadaniu innego tytułu rodzącego obowiązek ubezpieczenia. Beneficjent Ostateczny ma obowiązek niezwłocznie powiadomić Fundację o każdej zmianie danych zawartych w ww. oświadczeniu. </w:t>
      </w:r>
      <w:r>
        <w:t xml:space="preserve"> </w:t>
      </w:r>
    </w:p>
    <w:p w:rsidR="001A599B" w:rsidRDefault="00B16BAD">
      <w:pPr>
        <w:spacing w:after="218" w:line="259" w:lineRule="auto"/>
        <w:ind w:left="77" w:firstLine="0"/>
        <w:jc w:val="left"/>
      </w:pPr>
      <w:r>
        <w:t xml:space="preserve"> </w:t>
      </w:r>
    </w:p>
    <w:p w:rsidR="001A599B" w:rsidRDefault="00B16BAD">
      <w:pPr>
        <w:spacing w:after="215" w:line="259" w:lineRule="auto"/>
        <w:ind w:left="77" w:firstLine="0"/>
        <w:jc w:val="left"/>
      </w:pPr>
      <w:r>
        <w:t xml:space="preserve"> </w:t>
      </w:r>
    </w:p>
    <w:p w:rsidR="001A599B" w:rsidRDefault="00B16BAD">
      <w:pPr>
        <w:spacing w:after="0" w:line="259" w:lineRule="auto"/>
        <w:ind w:left="77" w:firstLine="0"/>
        <w:jc w:val="left"/>
      </w:pPr>
      <w:r>
        <w:t xml:space="preserve"> </w:t>
      </w:r>
    </w:p>
    <w:p w:rsidR="001A599B" w:rsidRDefault="00B16BAD">
      <w:pPr>
        <w:pStyle w:val="Nagwek1"/>
        <w:ind w:left="84" w:right="1"/>
      </w:pPr>
      <w:r>
        <w:t xml:space="preserve">§ 7 Stypendium szkoleniowe </w:t>
      </w:r>
    </w:p>
    <w:p w:rsidR="001A599B" w:rsidRDefault="00B16BAD">
      <w:pPr>
        <w:numPr>
          <w:ilvl w:val="0"/>
          <w:numId w:val="14"/>
        </w:numPr>
      </w:pPr>
      <w:r>
        <w:t xml:space="preserve">Osobom uczestniczącym w szkoleniach lub kursach przysługuje stypendium w wysokości 15,33 zł brutto </w:t>
      </w:r>
      <w:proofErr w:type="spellStart"/>
      <w:r>
        <w:t>brutto</w:t>
      </w:r>
      <w:proofErr w:type="spellEnd"/>
      <w:r>
        <w:t xml:space="preserve"> (wraz z pochodnymi) za jedną godzinę szkolenia. Projektodawca odprowadzi należne składki ZUS zgodnie z ustawą o sy</w:t>
      </w:r>
      <w:r>
        <w:t xml:space="preserve">stemie ubezpieczeń społecznych z dnia 13.10.1998 Dz.U. 2007 Nr 11poz.74 z </w:t>
      </w:r>
      <w:proofErr w:type="spellStart"/>
      <w:r>
        <w:t>póź</w:t>
      </w:r>
      <w:proofErr w:type="spellEnd"/>
      <w:r>
        <w:t xml:space="preserve">. Zm.  </w:t>
      </w:r>
    </w:p>
    <w:p w:rsidR="001A599B" w:rsidRDefault="00B16BAD">
      <w:pPr>
        <w:numPr>
          <w:ilvl w:val="0"/>
          <w:numId w:val="14"/>
        </w:numPr>
        <w:spacing w:after="202"/>
      </w:pPr>
      <w:r>
        <w:t>W związku z powyższym Organizator na podstawie wypełnionego przez uczestnika projektu dokumentu „Oświadczenie osoby pobierającej stypendium”, w przypadku gdy będzie to wymagane zgłosi uczestnika do ubezpieczenia i będzie odprowadzał za niego należne składk</w:t>
      </w:r>
      <w:r>
        <w:t xml:space="preserve">i. </w:t>
      </w:r>
    </w:p>
    <w:p w:rsidR="001A599B" w:rsidRDefault="00B16BAD">
      <w:pPr>
        <w:numPr>
          <w:ilvl w:val="0"/>
          <w:numId w:val="14"/>
        </w:numPr>
      </w:pPr>
      <w:r>
        <w:t xml:space="preserve">Stypendium szkoleniowe przysługuje za każdą godzinę obecności na szkoleniu zawodowym. </w:t>
      </w:r>
    </w:p>
    <w:p w:rsidR="001A599B" w:rsidRDefault="00B16BAD">
      <w:pPr>
        <w:numPr>
          <w:ilvl w:val="0"/>
          <w:numId w:val="14"/>
        </w:numPr>
      </w:pPr>
      <w:r>
        <w:t>Stypendium stażowe będzie wypłacone na wskazany przez Stażystę rachunek bankowy wskazany w wypełnionym Oświadczeniu o numerze bankowym w terminie do 10.dnia kolejneg</w:t>
      </w:r>
      <w:r>
        <w:t xml:space="preserve">o miesiąca po zakończeniu szkolenia zawodowego.  </w:t>
      </w:r>
    </w:p>
    <w:p w:rsidR="001A599B" w:rsidRDefault="00B16BAD">
      <w:pPr>
        <w:numPr>
          <w:ilvl w:val="0"/>
          <w:numId w:val="14"/>
        </w:numPr>
        <w:spacing w:after="219" w:line="289" w:lineRule="auto"/>
      </w:pPr>
      <w:r>
        <w:t>Beneficjentowi Ostatecznemu nie przysługuje żadne roszczenie związane z opóźnieniem wypłaty stypendiów, które wynikają z opóźnień w przekazywaniu przez PFRON na rachunek Fundacji środków na realizację proje</w:t>
      </w:r>
      <w:r>
        <w:t>ktu „</w:t>
      </w:r>
      <w:r w:rsidR="00D87302" w:rsidRPr="002B6CEF">
        <w:rPr>
          <w:color w:val="2C2F45"/>
          <w:shd w:val="clear" w:color="auto" w:fill="FFFFFF"/>
        </w:rPr>
        <w:t>Pracownia aktywności zawodowej</w:t>
      </w:r>
      <w:bookmarkStart w:id="0" w:name="_GoBack"/>
      <w:bookmarkEnd w:id="0"/>
      <w:r>
        <w:t xml:space="preserve">”. </w:t>
      </w:r>
    </w:p>
    <w:p w:rsidR="001A599B" w:rsidRDefault="00B16BAD">
      <w:pPr>
        <w:numPr>
          <w:ilvl w:val="0"/>
          <w:numId w:val="15"/>
        </w:numPr>
      </w:pPr>
      <w:r>
        <w:t xml:space="preserve">Beneficjent Ostateczny Projektu zarejestrowany w urzędzie pracy, zobowiązany jest powiadomić urząd pracy, w którym jest zarejestrowany o rozpoczęciu szkolenia najpóźniej w terminie 7 dni od jego rozpoczęcia.  </w:t>
      </w:r>
    </w:p>
    <w:p w:rsidR="001A599B" w:rsidRDefault="00B16BAD">
      <w:pPr>
        <w:numPr>
          <w:ilvl w:val="0"/>
          <w:numId w:val="15"/>
        </w:numPr>
      </w:pPr>
      <w:r>
        <w:lastRenderedPageBreak/>
        <w:t>Beneficjent Ostatec</w:t>
      </w:r>
      <w:r>
        <w:t xml:space="preserve">zny Projektu nieposiadający innego tytułu do ubezpieczenia z tytułu pobierania stypendium stażowego: </w:t>
      </w:r>
    </w:p>
    <w:p w:rsidR="001A599B" w:rsidRDefault="00B16BAD">
      <w:pPr>
        <w:numPr>
          <w:ilvl w:val="0"/>
          <w:numId w:val="16"/>
        </w:numPr>
        <w:spacing w:after="190" w:line="320" w:lineRule="auto"/>
      </w:pPr>
      <w:r>
        <w:t xml:space="preserve">Podlega ubezpieczeniu emerytalnemu, rentowemu i wypadkowemu, jeżeli nie posiada innych tytułów rodzących obowiązek ubezpieczeń społecznych </w:t>
      </w:r>
    </w:p>
    <w:p w:rsidR="001A599B" w:rsidRDefault="00B16BAD">
      <w:pPr>
        <w:numPr>
          <w:ilvl w:val="0"/>
          <w:numId w:val="16"/>
        </w:numPr>
      </w:pPr>
      <w:r>
        <w:t>Podlega ubezpi</w:t>
      </w:r>
      <w:r>
        <w:t xml:space="preserve">eczeniu zdrowotnemu, jeżeli nie posiada innych tytułów rodzących obowiązek ubezpieczenia zdrowotnego </w:t>
      </w:r>
    </w:p>
    <w:p w:rsidR="001A599B" w:rsidRDefault="00B16BAD">
      <w:pPr>
        <w:numPr>
          <w:ilvl w:val="0"/>
          <w:numId w:val="16"/>
        </w:numPr>
        <w:spacing w:after="203"/>
      </w:pPr>
      <w:r>
        <w:t xml:space="preserve">Nie opłaca zaliczek na podatek dochodowy od osób fizycznych, z uwagi na objęcie kwoty stypendium zwolnieniem. </w:t>
      </w:r>
    </w:p>
    <w:p w:rsidR="001A599B" w:rsidRDefault="00B16BAD">
      <w:pPr>
        <w:ind w:left="72"/>
      </w:pPr>
      <w:r>
        <w:t>W związku z powyższym Fundacja na podstawie</w:t>
      </w:r>
      <w:r>
        <w:t xml:space="preserve"> wypełnionego przez Beneficjenta Ostatecznego Oświadczenia osoby pobierającej stypendium, w przypadku gdy będzie to wymagane zgłosi Beneficjenta Ostatecznego do ubezpieczeń społecznych i ubezpieczenia zdrowotnego oraz będzie odprowadzał za niego należne sk</w:t>
      </w:r>
      <w:r>
        <w:t xml:space="preserve">ładki odliczając je od stypendium stażowego. Beneficjent ostateczny ma obowiązek dołączyć do ww. oświadczenie potwierdzające o posiadaniu innego tytułu rodzącego obowiązek ubezpieczenia. Beneficjent Ostateczny ma obowiązek niezwłocznie powiadomić Fundację </w:t>
      </w:r>
      <w:r>
        <w:t xml:space="preserve">o każdej zmianie danych zawartych w ww. oświadczeniu. </w:t>
      </w:r>
    </w:p>
    <w:p w:rsidR="001A599B" w:rsidRDefault="00B16BAD">
      <w:pPr>
        <w:spacing w:after="237" w:line="259" w:lineRule="auto"/>
        <w:ind w:left="77" w:firstLine="0"/>
        <w:jc w:val="left"/>
      </w:pPr>
      <w:r>
        <w:t xml:space="preserve"> </w:t>
      </w:r>
    </w:p>
    <w:p w:rsidR="001A599B" w:rsidRDefault="00B16BAD">
      <w:pPr>
        <w:spacing w:after="252" w:line="259" w:lineRule="auto"/>
        <w:ind w:left="84"/>
        <w:jc w:val="center"/>
      </w:pPr>
      <w:r>
        <w:rPr>
          <w:b/>
        </w:rPr>
        <w:t xml:space="preserve">§ 8 </w:t>
      </w:r>
    </w:p>
    <w:p w:rsidR="001A599B" w:rsidRDefault="00B16BAD">
      <w:pPr>
        <w:pStyle w:val="Nagwek1"/>
        <w:spacing w:after="215"/>
        <w:ind w:left="84" w:right="3"/>
      </w:pPr>
      <w:r>
        <w:t xml:space="preserve">Rezygnacja z udziału w projekcie </w:t>
      </w:r>
    </w:p>
    <w:p w:rsidR="001A599B" w:rsidRDefault="00B16BAD">
      <w:pPr>
        <w:numPr>
          <w:ilvl w:val="0"/>
          <w:numId w:val="17"/>
        </w:numPr>
        <w:spacing w:after="200"/>
        <w:ind w:hanging="283"/>
      </w:pPr>
      <w:r>
        <w:t>W przypadku rezygnacji z udziału w projekcie Uczestnik/Uczestniczka Projektu zobowiązuje się niezwłocznie dostarczyć do Realizatora Projektu pisemne oświadczeni</w:t>
      </w:r>
      <w:r>
        <w:t xml:space="preserve">e o tym fakcie (osobiście, e-mailem, bądź za pośrednictwem poczty).  </w:t>
      </w:r>
    </w:p>
    <w:p w:rsidR="001A599B" w:rsidRDefault="00B16BAD">
      <w:pPr>
        <w:numPr>
          <w:ilvl w:val="0"/>
          <w:numId w:val="17"/>
        </w:numPr>
        <w:spacing w:after="201"/>
        <w:ind w:hanging="283"/>
      </w:pPr>
      <w:r>
        <w:t>Rezygnacja z udziału w projekcie możliwa jest tylko w uzasadnionych przypadkach i następuje poprzez złożenie pisemnego oświadczenia wraz z podaniem przyczyny w terminie do 7 dni od momen</w:t>
      </w:r>
      <w:r>
        <w:t>tu zaistnienia przyczyny powodującej konieczność rezygnacji. Rezygnacja taka jest możliwa i przyjmowana jedynie w przypadku osobistych lub zawodowych przyczyn (choroba, podjęcie pracy, inne istotne powody zaakceptowane przez Koordynatora/</w:t>
      </w:r>
      <w:proofErr w:type="spellStart"/>
      <w:r>
        <w:t>kę</w:t>
      </w:r>
      <w:proofErr w:type="spellEnd"/>
      <w:r>
        <w:t xml:space="preserve"> projektu). Nale</w:t>
      </w:r>
      <w:r>
        <w:t xml:space="preserve">ży podać powody rezygnacji oraz przedłożyć zaświadczenie lub inny stosownej rangi dokument od odpowiedniej instytucji (np. zwolnienie lekarskie). </w:t>
      </w:r>
    </w:p>
    <w:p w:rsidR="001A599B" w:rsidRDefault="00B16BAD">
      <w:pPr>
        <w:numPr>
          <w:ilvl w:val="0"/>
          <w:numId w:val="17"/>
        </w:numPr>
        <w:spacing w:after="202"/>
        <w:ind w:hanging="283"/>
      </w:pPr>
      <w:r>
        <w:t xml:space="preserve">Realizator Projektu zastrzega sobie prawo do wykreślenia Beneficjenta Ostatecznego z listy Beneficjentów Ostatecznych Projektu w przypadku naruszenia przez niego niniejszego regulaminu. </w:t>
      </w:r>
    </w:p>
    <w:p w:rsidR="001A599B" w:rsidRDefault="00B16BAD">
      <w:pPr>
        <w:numPr>
          <w:ilvl w:val="0"/>
          <w:numId w:val="17"/>
        </w:numPr>
        <w:spacing w:after="203"/>
        <w:ind w:hanging="283"/>
      </w:pPr>
      <w:r>
        <w:t>W przypadku rezygnacji lub skreślenia Beneficjenta Ostatecznego Proje</w:t>
      </w:r>
      <w:r>
        <w:t xml:space="preserve">ktu z listy Beneficjentów Ostatecznych Projektu jego miejsce zajmuje pierwsza osoba z listy rezerwowej. </w:t>
      </w:r>
    </w:p>
    <w:p w:rsidR="001A599B" w:rsidRDefault="00B16BAD">
      <w:pPr>
        <w:numPr>
          <w:ilvl w:val="0"/>
          <w:numId w:val="17"/>
        </w:numPr>
        <w:spacing w:after="197"/>
        <w:ind w:hanging="283"/>
      </w:pPr>
      <w:r>
        <w:lastRenderedPageBreak/>
        <w:t xml:space="preserve">Osoby z listy rezerwowej będą przyjmowane do momentu maksymalnie 20% wsparcia, pod warunkiem nadrobienia zaległości. </w:t>
      </w:r>
    </w:p>
    <w:p w:rsidR="001A599B" w:rsidRDefault="00B16BAD">
      <w:pPr>
        <w:numPr>
          <w:ilvl w:val="0"/>
          <w:numId w:val="17"/>
        </w:numPr>
        <w:spacing w:after="200"/>
        <w:ind w:hanging="283"/>
      </w:pPr>
      <w:r>
        <w:t>W przypadku nieuzasadnionej rezyg</w:t>
      </w:r>
      <w:r>
        <w:t xml:space="preserve">nacji z udziału w projekcie, Realizator Projektu może domagać się zwrotu otrzymanych materiałów szkoleniowych i/lub kosztów otrzymanych przez Beneficjenta Ostatecznego Projektu świadczeń. </w:t>
      </w:r>
    </w:p>
    <w:p w:rsidR="001A599B" w:rsidRDefault="00B16BAD">
      <w:pPr>
        <w:numPr>
          <w:ilvl w:val="0"/>
          <w:numId w:val="17"/>
        </w:numPr>
        <w:spacing w:after="214"/>
        <w:ind w:hanging="283"/>
      </w:pPr>
      <w:r>
        <w:t>Zapisy pkt. 6 nie mają zastosowania w przypadku, gdy powodem rezygn</w:t>
      </w:r>
      <w:r>
        <w:t xml:space="preserve">acji z udziału w projekcie było podjęcie zatrudnienia lub innej pracy zarobkowej. </w:t>
      </w:r>
    </w:p>
    <w:p w:rsidR="001A599B" w:rsidRDefault="00B16BAD">
      <w:pPr>
        <w:tabs>
          <w:tab w:val="center" w:pos="4758"/>
        </w:tabs>
        <w:spacing w:after="237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§ 9 </w:t>
      </w:r>
    </w:p>
    <w:p w:rsidR="001A599B" w:rsidRDefault="00B16BAD">
      <w:pPr>
        <w:pStyle w:val="Nagwek1"/>
        <w:ind w:left="84" w:right="6"/>
      </w:pPr>
      <w:r>
        <w:t xml:space="preserve">Postanowienia końcowe </w:t>
      </w:r>
    </w:p>
    <w:p w:rsidR="001A599B" w:rsidRDefault="00B16BAD">
      <w:pPr>
        <w:numPr>
          <w:ilvl w:val="0"/>
          <w:numId w:val="18"/>
        </w:numPr>
        <w:spacing w:after="202"/>
        <w:ind w:hanging="283"/>
      </w:pPr>
      <w:r>
        <w:t xml:space="preserve">Beneficjent Ostateczny Projektu jest zobowiązany/a do respektowania zasad niniejszego Regulaminu.  </w:t>
      </w:r>
    </w:p>
    <w:p w:rsidR="001A599B" w:rsidRDefault="00B16BAD">
      <w:pPr>
        <w:numPr>
          <w:ilvl w:val="0"/>
          <w:numId w:val="18"/>
        </w:numPr>
        <w:ind w:hanging="283"/>
      </w:pPr>
      <w:r>
        <w:t>Fundacja zastrzega sobie prawo do zmiany ni</w:t>
      </w:r>
      <w:r>
        <w:t xml:space="preserve">niejszego Regulaminu.  </w:t>
      </w:r>
    </w:p>
    <w:p w:rsidR="001A599B" w:rsidRDefault="00B16BAD">
      <w:pPr>
        <w:numPr>
          <w:ilvl w:val="0"/>
          <w:numId w:val="18"/>
        </w:numPr>
        <w:ind w:hanging="283"/>
      </w:pPr>
      <w:r>
        <w:t xml:space="preserve">Sprawy nieuregulowane niniejszym Regulaminem rozstrzygane są przez Fundację. </w:t>
      </w:r>
    </w:p>
    <w:p w:rsidR="001A599B" w:rsidRDefault="00B16BAD">
      <w:pPr>
        <w:numPr>
          <w:ilvl w:val="0"/>
          <w:numId w:val="18"/>
        </w:numPr>
        <w:ind w:hanging="283"/>
      </w:pPr>
      <w:r>
        <w:t xml:space="preserve">Regulamin dostępny jest w biurze projektu i na stronie internetowej. </w:t>
      </w:r>
    </w:p>
    <w:p w:rsidR="001A599B" w:rsidRDefault="00B16BAD">
      <w:pPr>
        <w:numPr>
          <w:ilvl w:val="0"/>
          <w:numId w:val="18"/>
        </w:numPr>
        <w:ind w:hanging="283"/>
      </w:pPr>
      <w:r>
        <w:t>Fundacja zobowiązuje się do zachowania w tajemnicy danych osobowych Beneficjentów Ostatecznych Projektu, które będą zbierane i przetwarzane zgodnie z przepisami rozporządzenia Parlamentu Europejskiego i Rady (UE) z dnia 27 kwietnia 2016 r. w sprawie ochron</w:t>
      </w:r>
      <w:r>
        <w:t xml:space="preserve">y osób fizycznych w związku z przetwarzaniem danych osobowych i w sprawie swobodnego przepływu takich danych oraz uchylenia dyrektywy 95/46/WE (ogólne rozporządzanie o danych osobowych.  </w:t>
      </w:r>
    </w:p>
    <w:p w:rsidR="001A599B" w:rsidRDefault="00B16BAD">
      <w:pPr>
        <w:numPr>
          <w:ilvl w:val="0"/>
          <w:numId w:val="18"/>
        </w:numPr>
        <w:ind w:hanging="283"/>
      </w:pPr>
      <w:r>
        <w:t>Podanie danych jest dobrowolne, jednak ich niepodanie skutkować będz</w:t>
      </w:r>
      <w:r>
        <w:t xml:space="preserve">ie brakiem możliwości weryfikacji kwalifikowalności Kandydata do projektu, a tym samym uniemożliwi udział w projekcie.  </w:t>
      </w:r>
    </w:p>
    <w:p w:rsidR="001A599B" w:rsidRDefault="00B16BAD">
      <w:pPr>
        <w:numPr>
          <w:ilvl w:val="0"/>
          <w:numId w:val="18"/>
        </w:numPr>
        <w:spacing w:after="201"/>
        <w:ind w:hanging="283"/>
      </w:pPr>
      <w:r>
        <w:t xml:space="preserve">Niniejszy Regulamin wchodzi w życie z dniem 01.04.2024r. Realizator Projektu zastrzega sobie możliwość wniesienia zmian do </w:t>
      </w:r>
      <w:r>
        <w:rPr>
          <w:i/>
        </w:rPr>
        <w:t>Regulaminu r</w:t>
      </w:r>
      <w:r>
        <w:rPr>
          <w:i/>
        </w:rPr>
        <w:t>ekrutacji i uczestnictwa w projekcie</w:t>
      </w:r>
      <w:r>
        <w:t xml:space="preserve">. Aktualizacja będzie zamieszczana na stronie internetowej oraz dostępna w biurze projektu. </w:t>
      </w:r>
    </w:p>
    <w:p w:rsidR="001A599B" w:rsidRDefault="00B16BAD">
      <w:pPr>
        <w:spacing w:after="218" w:line="259" w:lineRule="auto"/>
        <w:ind w:left="77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A599B" w:rsidRDefault="00B16BAD">
      <w:pPr>
        <w:spacing w:after="218" w:line="259" w:lineRule="auto"/>
        <w:ind w:left="77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A599B" w:rsidRDefault="00B16BAD">
      <w:pPr>
        <w:spacing w:after="0" w:line="259" w:lineRule="auto"/>
        <w:ind w:left="77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1A5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8" w:right="1411" w:bottom="1457" w:left="1342" w:header="5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BAD" w:rsidRDefault="00B16BAD">
      <w:pPr>
        <w:spacing w:after="0" w:line="240" w:lineRule="auto"/>
      </w:pPr>
      <w:r>
        <w:separator/>
      </w:r>
    </w:p>
  </w:endnote>
  <w:endnote w:type="continuationSeparator" w:id="0">
    <w:p w:rsidR="00B16BAD" w:rsidRDefault="00B1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9B" w:rsidRDefault="00B16BAD">
    <w:pPr>
      <w:spacing w:after="0" w:line="259" w:lineRule="auto"/>
      <w:ind w:left="355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328930</wp:posOffset>
          </wp:positionH>
          <wp:positionV relativeFrom="page">
            <wp:posOffset>9795510</wp:posOffset>
          </wp:positionV>
          <wp:extent cx="1533525" cy="758825"/>
          <wp:effectExtent l="0" t="0" r="0" b="0"/>
          <wp:wrapSquare wrapText="bothSides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525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5875020</wp:posOffset>
          </wp:positionH>
          <wp:positionV relativeFrom="page">
            <wp:posOffset>9586023</wp:posOffset>
          </wp:positionV>
          <wp:extent cx="1322832" cy="1082040"/>
          <wp:effectExtent l="0" t="0" r="0" b="0"/>
          <wp:wrapSquare wrapText="bothSides"/>
          <wp:docPr id="11445" name="Picture 114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5" name="Picture 114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2832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</w:t>
    </w:r>
    <w:r>
      <w:rPr>
        <w:rFonts w:ascii="Tahoma" w:eastAsia="Tahoma" w:hAnsi="Tahoma" w:cs="Tahoma"/>
        <w:b/>
        <w:color w:val="4D4D4D"/>
        <w:sz w:val="12"/>
      </w:rPr>
      <w:t>Fundacja Rozwoju i Aktywności Społecznej „Przyjaźń”</w:t>
    </w:r>
    <w:r>
      <w:rPr>
        <w:b/>
        <w:color w:val="4D4D4D"/>
        <w:sz w:val="12"/>
      </w:rPr>
      <w:t xml:space="preserve"> </w:t>
    </w:r>
  </w:p>
  <w:p w:rsidR="001A599B" w:rsidRDefault="00B16BAD">
    <w:pPr>
      <w:spacing w:after="0" w:line="239" w:lineRule="auto"/>
      <w:ind w:left="1778" w:right="1386" w:firstLine="5954"/>
      <w:jc w:val="left"/>
    </w:pPr>
    <w:r>
      <w:rPr>
        <w:rFonts w:ascii="Tahoma" w:eastAsia="Tahoma" w:hAnsi="Tahoma" w:cs="Tahoma"/>
        <w:b/>
        <w:color w:val="4D4D4D"/>
        <w:sz w:val="12"/>
      </w:rPr>
      <w:t xml:space="preserve"> </w:t>
    </w:r>
    <w:r>
      <w:rPr>
        <w:rFonts w:ascii="Tahoma" w:eastAsia="Tahoma" w:hAnsi="Tahoma" w:cs="Tahoma"/>
        <w:color w:val="4D4D4D"/>
        <w:sz w:val="12"/>
      </w:rPr>
      <w:t xml:space="preserve">                                               ul. Probostwo 23, 20-089 Lublin </w:t>
    </w:r>
    <w:r>
      <w:rPr>
        <w:rFonts w:ascii="Tahoma" w:eastAsia="Tahoma" w:hAnsi="Tahoma" w:cs="Tahoma"/>
        <w:color w:val="4D4D4D"/>
        <w:sz w:val="12"/>
      </w:rPr>
      <w:t xml:space="preserve">                                                tel. 729 803 000 </w:t>
    </w:r>
  </w:p>
  <w:p w:rsidR="001A599B" w:rsidRDefault="00B16BAD">
    <w:pPr>
      <w:spacing w:after="0" w:line="259" w:lineRule="auto"/>
      <w:ind w:left="1778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     e-mail: biuro.friasp@gmail.com</w:t>
    </w:r>
    <w:r>
      <w:rPr>
        <w:rFonts w:ascii="Tahoma" w:eastAsia="Tahoma" w:hAnsi="Tahoma" w:cs="Tahoma"/>
        <w:b/>
        <w:color w:val="4D4D4D"/>
        <w:sz w:val="12"/>
      </w:rPr>
      <w:t xml:space="preserve"> </w:t>
    </w:r>
  </w:p>
  <w:p w:rsidR="001A599B" w:rsidRDefault="00B16BAD">
    <w:pPr>
      <w:spacing w:after="0" w:line="259" w:lineRule="auto"/>
      <w:ind w:left="1778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     www.friasprzyjazn.pl </w:t>
    </w:r>
  </w:p>
  <w:p w:rsidR="001A599B" w:rsidRDefault="00B16BAD">
    <w:pPr>
      <w:spacing w:after="0" w:line="259" w:lineRule="auto"/>
      <w:ind w:left="1778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</w:t>
    </w:r>
    <w:r>
      <w:rPr>
        <w:rFonts w:ascii="Tahoma" w:eastAsia="Tahoma" w:hAnsi="Tahoma" w:cs="Tahoma"/>
        <w:color w:val="4D4D4D"/>
        <w:sz w:val="12"/>
      </w:rPr>
      <w:t xml:space="preserve">     KRS:</w:t>
    </w:r>
    <w:r>
      <w:rPr>
        <w:rFonts w:ascii="Tahoma" w:eastAsia="Tahoma" w:hAnsi="Tahoma" w:cs="Tahoma"/>
        <w:sz w:val="12"/>
      </w:rPr>
      <w:t xml:space="preserve"> 0000409992</w:t>
    </w:r>
    <w:r>
      <w:rPr>
        <w:rFonts w:ascii="Tahoma" w:eastAsia="Tahoma" w:hAnsi="Tahoma" w:cs="Tahoma"/>
        <w:color w:val="4D4D4D"/>
        <w:sz w:val="12"/>
      </w:rPr>
      <w:t xml:space="preserve">; NIP: </w:t>
    </w:r>
    <w:r>
      <w:rPr>
        <w:rFonts w:ascii="Tahoma" w:eastAsia="Tahoma" w:hAnsi="Tahoma" w:cs="Tahoma"/>
        <w:sz w:val="12"/>
      </w:rPr>
      <w:t>9462642051</w:t>
    </w:r>
    <w:r>
      <w:rPr>
        <w:rFonts w:ascii="Tahoma" w:eastAsia="Tahoma" w:hAnsi="Tahoma" w:cs="Tahoma"/>
        <w:color w:val="4D4D4D"/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CEF" w:rsidRDefault="00B16BAD" w:rsidP="002B6CEF">
    <w:pPr>
      <w:spacing w:after="0" w:line="259" w:lineRule="auto"/>
      <w:ind w:left="-7937" w:firstLine="0"/>
      <w:jc w:val="center"/>
    </w:pPr>
    <w:r>
      <w:rPr>
        <w:rFonts w:ascii="Calibri" w:eastAsia="Calibri" w:hAnsi="Calibri" w:cs="Calibri"/>
      </w:rPr>
      <w:t xml:space="preserve">    </w:t>
    </w:r>
    <w:sdt>
      <w:sdtPr>
        <w:rPr>
          <w:rFonts w:ascii="Calibri" w:eastAsia="Calibri" w:hAnsi="Calibri" w:cs="Calibri"/>
        </w:rPr>
        <w:id w:val="-1823112042"/>
        <w:picture/>
      </w:sdtPr>
      <w:sdtContent>
        <w:r w:rsidR="002B6CEF">
          <w:rPr>
            <w:rFonts w:ascii="Calibri" w:eastAsia="Calibri" w:hAnsi="Calibri" w:cs="Calibri"/>
            <w:noProof/>
          </w:rPr>
          <w:drawing>
            <wp:inline distT="0" distB="0" distL="0" distR="0">
              <wp:extent cx="1905000" cy="962025"/>
              <wp:effectExtent l="0" t="0" r="0" b="9525"/>
              <wp:docPr id="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  <w:p w:rsidR="001A599B" w:rsidRDefault="001A599B">
    <w:pPr>
      <w:spacing w:after="0" w:line="259" w:lineRule="auto"/>
      <w:ind w:left="177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9B" w:rsidRDefault="00B16BAD">
    <w:pPr>
      <w:spacing w:after="0" w:line="259" w:lineRule="auto"/>
      <w:ind w:left="355" w:firstLine="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328930</wp:posOffset>
          </wp:positionH>
          <wp:positionV relativeFrom="page">
            <wp:posOffset>9795510</wp:posOffset>
          </wp:positionV>
          <wp:extent cx="1533525" cy="758825"/>
          <wp:effectExtent l="0" t="0" r="0" b="0"/>
          <wp:wrapSquare wrapText="bothSides"/>
          <wp:docPr id="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525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5875020</wp:posOffset>
          </wp:positionH>
          <wp:positionV relativeFrom="page">
            <wp:posOffset>9586023</wp:posOffset>
          </wp:positionV>
          <wp:extent cx="1322832" cy="1082040"/>
          <wp:effectExtent l="0" t="0" r="0" b="0"/>
          <wp:wrapSquare wrapText="bothSides"/>
          <wp:docPr id="4" name="Picture 114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5" name="Picture 114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2832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</w:t>
    </w:r>
    <w:r>
      <w:rPr>
        <w:rFonts w:ascii="Tahoma" w:eastAsia="Tahoma" w:hAnsi="Tahoma" w:cs="Tahoma"/>
        <w:b/>
        <w:color w:val="4D4D4D"/>
        <w:sz w:val="12"/>
      </w:rPr>
      <w:t>Fundacja Rozwoju i Aktywności Społecznej „Przyjaźń”</w:t>
    </w:r>
    <w:r>
      <w:rPr>
        <w:b/>
        <w:color w:val="4D4D4D"/>
        <w:sz w:val="12"/>
      </w:rPr>
      <w:t xml:space="preserve"> </w:t>
    </w:r>
  </w:p>
  <w:p w:rsidR="001A599B" w:rsidRDefault="00B16BAD">
    <w:pPr>
      <w:spacing w:after="0" w:line="239" w:lineRule="auto"/>
      <w:ind w:left="1778" w:right="1386" w:firstLine="5954"/>
      <w:jc w:val="left"/>
    </w:pPr>
    <w:r>
      <w:rPr>
        <w:rFonts w:ascii="Tahoma" w:eastAsia="Tahoma" w:hAnsi="Tahoma" w:cs="Tahoma"/>
        <w:b/>
        <w:color w:val="4D4D4D"/>
        <w:sz w:val="12"/>
      </w:rPr>
      <w:t xml:space="preserve"> </w:t>
    </w:r>
    <w:r>
      <w:rPr>
        <w:rFonts w:ascii="Tahoma" w:eastAsia="Tahoma" w:hAnsi="Tahoma" w:cs="Tahoma"/>
        <w:color w:val="4D4D4D"/>
        <w:sz w:val="12"/>
      </w:rPr>
      <w:t xml:space="preserve">                                               ul. Probostwo 23, 20-089 Lublin                                                 tel. 729 803 000 </w:t>
    </w:r>
  </w:p>
  <w:p w:rsidR="001A599B" w:rsidRDefault="00B16BAD">
    <w:pPr>
      <w:spacing w:after="0" w:line="259" w:lineRule="auto"/>
      <w:ind w:left="1778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     e-mail: bi</w:t>
    </w:r>
    <w:r>
      <w:rPr>
        <w:rFonts w:ascii="Tahoma" w:eastAsia="Tahoma" w:hAnsi="Tahoma" w:cs="Tahoma"/>
        <w:color w:val="4D4D4D"/>
        <w:sz w:val="12"/>
      </w:rPr>
      <w:t>uro.friasp@gmail.com</w:t>
    </w:r>
    <w:r>
      <w:rPr>
        <w:rFonts w:ascii="Tahoma" w:eastAsia="Tahoma" w:hAnsi="Tahoma" w:cs="Tahoma"/>
        <w:b/>
        <w:color w:val="4D4D4D"/>
        <w:sz w:val="12"/>
      </w:rPr>
      <w:t xml:space="preserve"> </w:t>
    </w:r>
  </w:p>
  <w:p w:rsidR="001A599B" w:rsidRDefault="00B16BAD">
    <w:pPr>
      <w:spacing w:after="0" w:line="259" w:lineRule="auto"/>
      <w:ind w:left="1778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     www.friasprzyjazn.pl </w:t>
    </w:r>
  </w:p>
  <w:p w:rsidR="001A599B" w:rsidRDefault="00B16BAD">
    <w:pPr>
      <w:spacing w:after="0" w:line="259" w:lineRule="auto"/>
      <w:ind w:left="1778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     KRS:</w:t>
    </w:r>
    <w:r>
      <w:rPr>
        <w:rFonts w:ascii="Tahoma" w:eastAsia="Tahoma" w:hAnsi="Tahoma" w:cs="Tahoma"/>
        <w:sz w:val="12"/>
      </w:rPr>
      <w:t xml:space="preserve"> 0000409992</w:t>
    </w:r>
    <w:r>
      <w:rPr>
        <w:rFonts w:ascii="Tahoma" w:eastAsia="Tahoma" w:hAnsi="Tahoma" w:cs="Tahoma"/>
        <w:color w:val="4D4D4D"/>
        <w:sz w:val="12"/>
      </w:rPr>
      <w:t xml:space="preserve">; NIP: </w:t>
    </w:r>
    <w:r>
      <w:rPr>
        <w:rFonts w:ascii="Tahoma" w:eastAsia="Tahoma" w:hAnsi="Tahoma" w:cs="Tahoma"/>
        <w:sz w:val="12"/>
      </w:rPr>
      <w:t>9462642051</w:t>
    </w:r>
    <w:r>
      <w:rPr>
        <w:rFonts w:ascii="Tahoma" w:eastAsia="Tahoma" w:hAnsi="Tahoma" w:cs="Tahoma"/>
        <w:color w:val="4D4D4D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BAD" w:rsidRDefault="00B16BAD">
      <w:pPr>
        <w:spacing w:after="0" w:line="240" w:lineRule="auto"/>
      </w:pPr>
      <w:r>
        <w:separator/>
      </w:r>
    </w:p>
  </w:footnote>
  <w:footnote w:type="continuationSeparator" w:id="0">
    <w:p w:rsidR="00B16BAD" w:rsidRDefault="00B1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9B" w:rsidRDefault="00B16BAD">
    <w:pPr>
      <w:spacing w:after="0" w:line="259" w:lineRule="auto"/>
      <w:ind w:left="0" w:right="-30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35560</wp:posOffset>
              </wp:positionV>
              <wp:extent cx="6591300" cy="1124077"/>
              <wp:effectExtent l="0" t="0" r="0" b="0"/>
              <wp:wrapSquare wrapText="bothSides"/>
              <wp:docPr id="13762" name="Group 137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300" cy="1124077"/>
                        <a:chOff x="0" y="0"/>
                        <a:chExt cx="6591300" cy="1124077"/>
                      </a:xfrm>
                    </wpg:grpSpPr>
                    <pic:pic xmlns:pic="http://schemas.openxmlformats.org/drawingml/2006/picture">
                      <pic:nvPicPr>
                        <pic:cNvPr id="13763" name="Picture 137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076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65" name="Rectangle 13765"/>
                      <wps:cNvSpPr/>
                      <wps:spPr>
                        <a:xfrm>
                          <a:off x="3509010" y="200278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66" name="Rectangle 13766"/>
                      <wps:cNvSpPr/>
                      <wps:spPr>
                        <a:xfrm>
                          <a:off x="3509010" y="3237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67" name="Rectangle 13767"/>
                      <wps:cNvSpPr/>
                      <wps:spPr>
                        <a:xfrm>
                          <a:off x="3509010" y="44716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68" name="Rectangle 13768"/>
                      <wps:cNvSpPr/>
                      <wps:spPr>
                        <a:xfrm>
                          <a:off x="3509010" y="57213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69" name="Rectangle 13769"/>
                      <wps:cNvSpPr/>
                      <wps:spPr>
                        <a:xfrm>
                          <a:off x="3509010" y="69557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70" name="Rectangle 13770"/>
                      <wps:cNvSpPr/>
                      <wps:spPr>
                        <a:xfrm>
                          <a:off x="3509010" y="82054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71" name="Rectangle 13771"/>
                      <wps:cNvSpPr/>
                      <wps:spPr>
                        <a:xfrm>
                          <a:off x="812724" y="951612"/>
                          <a:ext cx="546257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Projekt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72" name="Rectangle 13772"/>
                      <wps:cNvSpPr/>
                      <wps:spPr>
                        <a:xfrm>
                          <a:off x="1224153" y="951612"/>
                          <a:ext cx="41907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współ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73" name="Rectangle 13773"/>
                      <wps:cNvSpPr/>
                      <wps:spPr>
                        <a:xfrm>
                          <a:off x="1539621" y="951612"/>
                          <a:ext cx="6199268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finansowany ze środków Państwowego Funduszu Rehabilitacji Osób Niepełnosprawnych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74" name="Rectangle 13774"/>
                      <wps:cNvSpPr/>
                      <wps:spPr>
                        <a:xfrm>
                          <a:off x="6205601" y="95161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64" name="Shape 13764"/>
                      <wps:cNvSpPr/>
                      <wps:spPr>
                        <a:xfrm>
                          <a:off x="323850" y="1123442"/>
                          <a:ext cx="626745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7450" h="635">
                              <a:moveTo>
                                <a:pt x="0" y="0"/>
                              </a:moveTo>
                              <a:lnTo>
                                <a:pt x="6267450" y="63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3333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62" style="width:519pt;height:88.51pt;position:absolute;mso-position-horizontal-relative:page;mso-position-horizontal:absolute;margin-left:21.35pt;mso-position-vertical-relative:page;margin-top:2.79999pt;" coordsize="65913,11240">
              <v:shape id="Picture 13763" style="position:absolute;width:19812;height:10763;left:0;top:0;" filled="f">
                <v:imagedata r:id="rId7"/>
              </v:shape>
              <v:rect id="Rectangle 13765" style="position:absolute;width:306;height:1383;left:35090;top:2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766" style="position:absolute;width:306;height:1383;left:35090;top:323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767" style="position:absolute;width:306;height:1383;left:35090;top:44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768" style="position:absolute;width:306;height:1383;left:35090;top:57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769" style="position:absolute;width:306;height:1383;left:35090;top:69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770" style="position:absolute;width:306;height:1383;left:35090;top:820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771" style="position:absolute;width:5462;height:1713;left:8127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Projekt </w:t>
                      </w:r>
                    </w:p>
                  </w:txbxContent>
                </v:textbox>
              </v:rect>
              <v:rect id="Rectangle 13772" style="position:absolute;width:4190;height:1713;left:12241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współ</w:t>
                      </w:r>
                    </w:p>
                  </w:txbxContent>
                </v:textbox>
              </v:rect>
              <v:rect id="Rectangle 13773" style="position:absolute;width:61992;height:1713;left:1539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finansowany ze środków Państwowego Funduszu Rehabilitacji Osób Niepełnosprawnych</w:t>
                      </w:r>
                    </w:p>
                  </w:txbxContent>
                </v:textbox>
              </v:rect>
              <v:rect id="Rectangle 13774" style="position:absolute;width:380;height:1713;left:6205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3764" style="position:absolute;width:62674;height:6;left:3238;top:11234;" coordsize="6267450,635" path="m0,0l6267450,635">
                <v:stroke weight="0.25pt" endcap="flat" joinstyle="round" on="true" color="#333333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color w:val="808080"/>
        <w:sz w:val="18"/>
      </w:rPr>
      <w:t xml:space="preserve"> </w:t>
    </w:r>
    <w:r>
      <w:rPr>
        <w:rFonts w:ascii="Tahoma" w:eastAsia="Tahoma" w:hAnsi="Tahoma" w:cs="Tahoma"/>
        <w:color w:val="4D4D4D"/>
        <w:sz w:val="1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9B" w:rsidRDefault="00B16BAD">
    <w:pPr>
      <w:spacing w:after="0" w:line="259" w:lineRule="auto"/>
      <w:ind w:left="0" w:right="-30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35560</wp:posOffset>
              </wp:positionV>
              <wp:extent cx="6591300" cy="1124077"/>
              <wp:effectExtent l="0" t="0" r="0" b="0"/>
              <wp:wrapSquare wrapText="bothSides"/>
              <wp:docPr id="13691" name="Group 136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300" cy="1124077"/>
                        <a:chOff x="0" y="0"/>
                        <a:chExt cx="6591300" cy="1124077"/>
                      </a:xfrm>
                    </wpg:grpSpPr>
                    <pic:pic xmlns:pic="http://schemas.openxmlformats.org/drawingml/2006/picture">
                      <pic:nvPicPr>
                        <pic:cNvPr id="13692" name="Picture 136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076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694" name="Rectangle 13694"/>
                      <wps:cNvSpPr/>
                      <wps:spPr>
                        <a:xfrm>
                          <a:off x="3509010" y="200278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95" name="Rectangle 13695"/>
                      <wps:cNvSpPr/>
                      <wps:spPr>
                        <a:xfrm>
                          <a:off x="3509010" y="3237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96" name="Rectangle 13696"/>
                      <wps:cNvSpPr/>
                      <wps:spPr>
                        <a:xfrm>
                          <a:off x="3509010" y="44716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97" name="Rectangle 13697"/>
                      <wps:cNvSpPr/>
                      <wps:spPr>
                        <a:xfrm>
                          <a:off x="3509010" y="57213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98" name="Rectangle 13698"/>
                      <wps:cNvSpPr/>
                      <wps:spPr>
                        <a:xfrm>
                          <a:off x="3509010" y="69557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99" name="Rectangle 13699"/>
                      <wps:cNvSpPr/>
                      <wps:spPr>
                        <a:xfrm>
                          <a:off x="3509010" y="82054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00" name="Rectangle 13700"/>
                      <wps:cNvSpPr/>
                      <wps:spPr>
                        <a:xfrm>
                          <a:off x="812724" y="951612"/>
                          <a:ext cx="546257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Projekt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01" name="Rectangle 13701"/>
                      <wps:cNvSpPr/>
                      <wps:spPr>
                        <a:xfrm>
                          <a:off x="1224153" y="951612"/>
                          <a:ext cx="41907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współ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02" name="Rectangle 13702"/>
                      <wps:cNvSpPr/>
                      <wps:spPr>
                        <a:xfrm>
                          <a:off x="1539621" y="951612"/>
                          <a:ext cx="6199268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finansowany ze środków Państwowego Funduszu Rehabilitacji Osób Niepełnosprawnych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03" name="Rectangle 13703"/>
                      <wps:cNvSpPr/>
                      <wps:spPr>
                        <a:xfrm>
                          <a:off x="6205601" y="95161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93" name="Shape 13693"/>
                      <wps:cNvSpPr/>
                      <wps:spPr>
                        <a:xfrm>
                          <a:off x="323850" y="1123442"/>
                          <a:ext cx="626745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7450" h="635">
                              <a:moveTo>
                                <a:pt x="0" y="0"/>
                              </a:moveTo>
                              <a:lnTo>
                                <a:pt x="6267450" y="63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3333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691" style="width:519pt;height:88.51pt;position:absolute;mso-position-horizontal-relative:page;mso-position-horizontal:absolute;margin-left:21.35pt;mso-position-vertical-relative:page;margin-top:2.79999pt;" coordsize="65913,11240">
              <v:shape id="Picture 13692" style="position:absolute;width:19812;height:10763;left:0;top:0;" filled="f">
                <v:imagedata r:id="rId7"/>
              </v:shape>
              <v:rect id="Rectangle 13694" style="position:absolute;width:306;height:1383;left:35090;top:2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95" style="position:absolute;width:306;height:1383;left:35090;top:323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96" style="position:absolute;width:306;height:1383;left:35090;top:44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97" style="position:absolute;width:306;height:1383;left:35090;top:57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98" style="position:absolute;width:306;height:1383;left:35090;top:69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99" style="position:absolute;width:306;height:1383;left:35090;top:820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700" style="position:absolute;width:5462;height:1713;left:8127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Projekt </w:t>
                      </w:r>
                    </w:p>
                  </w:txbxContent>
                </v:textbox>
              </v:rect>
              <v:rect id="Rectangle 13701" style="position:absolute;width:4190;height:1713;left:12241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współ</w:t>
                      </w:r>
                    </w:p>
                  </w:txbxContent>
                </v:textbox>
              </v:rect>
              <v:rect id="Rectangle 13702" style="position:absolute;width:61992;height:1713;left:1539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finansowany ze środków Państwowego Funduszu Rehabilitacji Osób Niepełnosprawnych</w:t>
                      </w:r>
                    </w:p>
                  </w:txbxContent>
                </v:textbox>
              </v:rect>
              <v:rect id="Rectangle 13703" style="position:absolute;width:380;height:1713;left:6205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3693" style="position:absolute;width:62674;height:6;left:3238;top:11234;" coordsize="6267450,635" path="m0,0l6267450,635">
                <v:stroke weight="0.25pt" endcap="flat" joinstyle="round" on="true" color="#333333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color w:val="808080"/>
        <w:sz w:val="18"/>
      </w:rPr>
      <w:t xml:space="preserve"> </w:t>
    </w:r>
    <w:r>
      <w:rPr>
        <w:rFonts w:ascii="Tahoma" w:eastAsia="Tahoma" w:hAnsi="Tahoma" w:cs="Tahoma"/>
        <w:color w:val="4D4D4D"/>
        <w:sz w:val="17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9B" w:rsidRDefault="00B16BAD">
    <w:pPr>
      <w:spacing w:after="0" w:line="259" w:lineRule="auto"/>
      <w:ind w:left="0" w:right="-30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35560</wp:posOffset>
              </wp:positionV>
              <wp:extent cx="6591300" cy="1124077"/>
              <wp:effectExtent l="0" t="0" r="0" b="0"/>
              <wp:wrapSquare wrapText="bothSides"/>
              <wp:docPr id="13620" name="Group 13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300" cy="1124077"/>
                        <a:chOff x="0" y="0"/>
                        <a:chExt cx="6591300" cy="1124077"/>
                      </a:xfrm>
                    </wpg:grpSpPr>
                    <pic:pic xmlns:pic="http://schemas.openxmlformats.org/drawingml/2006/picture">
                      <pic:nvPicPr>
                        <pic:cNvPr id="13621" name="Picture 136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076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623" name="Rectangle 13623"/>
                      <wps:cNvSpPr/>
                      <wps:spPr>
                        <a:xfrm>
                          <a:off x="3509010" y="200278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24" name="Rectangle 13624"/>
                      <wps:cNvSpPr/>
                      <wps:spPr>
                        <a:xfrm>
                          <a:off x="3509010" y="3237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25" name="Rectangle 13625"/>
                      <wps:cNvSpPr/>
                      <wps:spPr>
                        <a:xfrm>
                          <a:off x="3509010" y="44716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26" name="Rectangle 13626"/>
                      <wps:cNvSpPr/>
                      <wps:spPr>
                        <a:xfrm>
                          <a:off x="3509010" y="57213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27" name="Rectangle 13627"/>
                      <wps:cNvSpPr/>
                      <wps:spPr>
                        <a:xfrm>
                          <a:off x="3509010" y="69557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28" name="Rectangle 13628"/>
                      <wps:cNvSpPr/>
                      <wps:spPr>
                        <a:xfrm>
                          <a:off x="3509010" y="82054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29" name="Rectangle 13629"/>
                      <wps:cNvSpPr/>
                      <wps:spPr>
                        <a:xfrm>
                          <a:off x="812724" y="951612"/>
                          <a:ext cx="546257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Projekt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30" name="Rectangle 13630"/>
                      <wps:cNvSpPr/>
                      <wps:spPr>
                        <a:xfrm>
                          <a:off x="1224153" y="951612"/>
                          <a:ext cx="41907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współ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31" name="Rectangle 13631"/>
                      <wps:cNvSpPr/>
                      <wps:spPr>
                        <a:xfrm>
                          <a:off x="1539621" y="951612"/>
                          <a:ext cx="6199268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finansowany ze środków Państwowego Funduszu Rehabilitacji Osób Niepełnosprawnych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32" name="Rectangle 13632"/>
                      <wps:cNvSpPr/>
                      <wps:spPr>
                        <a:xfrm>
                          <a:off x="6205601" y="95161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99B" w:rsidRDefault="00B16BA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22" name="Shape 13622"/>
                      <wps:cNvSpPr/>
                      <wps:spPr>
                        <a:xfrm>
                          <a:off x="323850" y="1123442"/>
                          <a:ext cx="626745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7450" h="635">
                              <a:moveTo>
                                <a:pt x="0" y="0"/>
                              </a:moveTo>
                              <a:lnTo>
                                <a:pt x="6267450" y="63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3333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620" style="width:519pt;height:88.51pt;position:absolute;mso-position-horizontal-relative:page;mso-position-horizontal:absolute;margin-left:21.35pt;mso-position-vertical-relative:page;margin-top:2.79999pt;" coordsize="65913,11240">
              <v:shape id="Picture 13621" style="position:absolute;width:19812;height:10763;left:0;top:0;" filled="f">
                <v:imagedata r:id="rId7"/>
              </v:shape>
              <v:rect id="Rectangle 13623" style="position:absolute;width:306;height:1383;left:35090;top:2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24" style="position:absolute;width:306;height:1383;left:35090;top:323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25" style="position:absolute;width:306;height:1383;left:35090;top:44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26" style="position:absolute;width:306;height:1383;left:35090;top:57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27" style="position:absolute;width:306;height:1383;left:35090;top:69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28" style="position:absolute;width:306;height:1383;left:35090;top:820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629" style="position:absolute;width:5462;height:1713;left:8127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Projekt </w:t>
                      </w:r>
                    </w:p>
                  </w:txbxContent>
                </v:textbox>
              </v:rect>
              <v:rect id="Rectangle 13630" style="position:absolute;width:4190;height:1713;left:12241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współ</w:t>
                      </w:r>
                    </w:p>
                  </w:txbxContent>
                </v:textbox>
              </v:rect>
              <v:rect id="Rectangle 13631" style="position:absolute;width:61992;height:1713;left:1539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finansowany ze środków Państwowego Funduszu Rehabilitacji Osób Niepełnosprawnych</w:t>
                      </w:r>
                    </w:p>
                  </w:txbxContent>
                </v:textbox>
              </v:rect>
              <v:rect id="Rectangle 13632" style="position:absolute;width:380;height:1713;left:6205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3622" style="position:absolute;width:62674;height:6;left:3238;top:11234;" coordsize="6267450,635" path="m0,0l6267450,635">
                <v:stroke weight="0.25pt" endcap="flat" joinstyle="round" on="true" color="#333333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color w:val="808080"/>
        <w:sz w:val="18"/>
      </w:rPr>
      <w:t xml:space="preserve"> </w:t>
    </w:r>
    <w:r>
      <w:rPr>
        <w:rFonts w:ascii="Tahoma" w:eastAsia="Tahoma" w:hAnsi="Tahoma" w:cs="Tahoma"/>
        <w:color w:val="4D4D4D"/>
        <w:sz w:val="17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1AB0"/>
    <w:multiLevelType w:val="hybridMultilevel"/>
    <w:tmpl w:val="30885462"/>
    <w:lvl w:ilvl="0" w:tplc="964C863C">
      <w:start w:val="8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46E40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A8722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E6B20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4EECC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C932A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301D84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26184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89B62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C1BC1"/>
    <w:multiLevelType w:val="hybridMultilevel"/>
    <w:tmpl w:val="F56016CC"/>
    <w:lvl w:ilvl="0" w:tplc="F60E11A8">
      <w:start w:val="1"/>
      <w:numFmt w:val="lowerLetter"/>
      <w:lvlText w:val="%1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830F4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C7C08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CF25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C40C1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560E6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84FAF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7E462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78ECF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E52D5"/>
    <w:multiLevelType w:val="hybridMultilevel"/>
    <w:tmpl w:val="E23CA680"/>
    <w:lvl w:ilvl="0" w:tplc="2E90AB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C4B88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A130C">
      <w:start w:val="1"/>
      <w:numFmt w:val="lowerLetter"/>
      <w:lvlRestart w:val="0"/>
      <w:lvlText w:val="%3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9E9110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080D0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843C0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26A58A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AFC0C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602856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5A23C4"/>
    <w:multiLevelType w:val="hybridMultilevel"/>
    <w:tmpl w:val="7E88BFBA"/>
    <w:lvl w:ilvl="0" w:tplc="F5F41AB4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AEA2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187D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06D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655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CF8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D0A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AAD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8BE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2734C5"/>
    <w:multiLevelType w:val="hybridMultilevel"/>
    <w:tmpl w:val="4BE86F0E"/>
    <w:lvl w:ilvl="0" w:tplc="E62E2EB6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E81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E8A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90A6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E7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5471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46A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CCE1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6F6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5D43D5"/>
    <w:multiLevelType w:val="hybridMultilevel"/>
    <w:tmpl w:val="0E3A4002"/>
    <w:lvl w:ilvl="0" w:tplc="EA344CCC">
      <w:start w:val="7"/>
      <w:numFmt w:val="decimal"/>
      <w:lvlText w:val="%1."/>
      <w:lvlJc w:val="left"/>
      <w:pPr>
        <w:ind w:left="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34A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EB0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8C4E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4DC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9626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A4D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3E4D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B817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2F2141"/>
    <w:multiLevelType w:val="hybridMultilevel"/>
    <w:tmpl w:val="BF5EFDC4"/>
    <w:lvl w:ilvl="0" w:tplc="EB20C372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CB5F0">
      <w:start w:val="1"/>
      <w:numFmt w:val="bullet"/>
      <w:lvlText w:val="•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002C8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6D0F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158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7A4784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E2EC9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0C3CB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96ABDA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994FF2"/>
    <w:multiLevelType w:val="hybridMultilevel"/>
    <w:tmpl w:val="8642216C"/>
    <w:lvl w:ilvl="0" w:tplc="9A065B32">
      <w:start w:val="1"/>
      <w:numFmt w:val="decimal"/>
      <w:lvlText w:val="%1."/>
      <w:lvlJc w:val="left"/>
      <w:pPr>
        <w:ind w:left="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CD5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8E64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661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AE27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C54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CCB5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701A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CE28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DF7328"/>
    <w:multiLevelType w:val="hybridMultilevel"/>
    <w:tmpl w:val="3F84FED4"/>
    <w:lvl w:ilvl="0" w:tplc="A4840D76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D4D142">
      <w:start w:val="1"/>
      <w:numFmt w:val="bullet"/>
      <w:lvlText w:val="-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C6A128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82400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4C308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A57CC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682A8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76BE80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505E28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E43FAA"/>
    <w:multiLevelType w:val="hybridMultilevel"/>
    <w:tmpl w:val="4FBA06CA"/>
    <w:lvl w:ilvl="0" w:tplc="C7DE1594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C6CD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888E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CB0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678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1AAA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FAA4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2FB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8FC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BE5DD3"/>
    <w:multiLevelType w:val="hybridMultilevel"/>
    <w:tmpl w:val="5A3E619C"/>
    <w:lvl w:ilvl="0" w:tplc="14CEA6BA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E984C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2D952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C2584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C8436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273C4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06649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9C51B6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C3052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7115FC"/>
    <w:multiLevelType w:val="hybridMultilevel"/>
    <w:tmpl w:val="0CDA6A4C"/>
    <w:lvl w:ilvl="0" w:tplc="76AC07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BB0C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4CE00">
      <w:start w:val="1"/>
      <w:numFmt w:val="lowerLetter"/>
      <w:lvlRestart w:val="0"/>
      <w:lvlText w:val="%3)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E0F5E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6040C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85F48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08A9DE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A6478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66792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5F50BC"/>
    <w:multiLevelType w:val="hybridMultilevel"/>
    <w:tmpl w:val="EAEA96E0"/>
    <w:lvl w:ilvl="0" w:tplc="89DE9766">
      <w:start w:val="1"/>
      <w:numFmt w:val="bullet"/>
      <w:lvlText w:val="•"/>
      <w:lvlJc w:val="left"/>
      <w:pPr>
        <w:ind w:left="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825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292C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7881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EE3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6A508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E63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88CF9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CE9CD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8B7100"/>
    <w:multiLevelType w:val="hybridMultilevel"/>
    <w:tmpl w:val="9E664788"/>
    <w:lvl w:ilvl="0" w:tplc="B6EAD6B8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3663E0">
      <w:start w:val="1"/>
      <w:numFmt w:val="bullet"/>
      <w:lvlText w:val="•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C894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E43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C11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E860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036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46C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88CC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AF5688"/>
    <w:multiLevelType w:val="hybridMultilevel"/>
    <w:tmpl w:val="C9DA416A"/>
    <w:lvl w:ilvl="0" w:tplc="F25C76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85A42">
      <w:start w:val="1"/>
      <w:numFmt w:val="lowerLetter"/>
      <w:lvlText w:val="%2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60B842">
      <w:start w:val="6"/>
      <w:numFmt w:val="lowerLetter"/>
      <w:lvlRestart w:val="0"/>
      <w:lvlText w:val="%3)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C9406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A786A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4A912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8F756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8EC0DA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A3CFE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2F0EE2"/>
    <w:multiLevelType w:val="hybridMultilevel"/>
    <w:tmpl w:val="4E801EA6"/>
    <w:lvl w:ilvl="0" w:tplc="0B88ADA4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C5C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4CFC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85A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B60D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A3A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8814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BE04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EF1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EA5BDC"/>
    <w:multiLevelType w:val="hybridMultilevel"/>
    <w:tmpl w:val="7B32CFC4"/>
    <w:lvl w:ilvl="0" w:tplc="3FD67B76">
      <w:start w:val="1"/>
      <w:numFmt w:val="upperRoman"/>
      <w:lvlText w:val="%1."/>
      <w:lvlJc w:val="left"/>
      <w:pPr>
        <w:ind w:left="3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66D28">
      <w:start w:val="1"/>
      <w:numFmt w:val="bullet"/>
      <w:lvlText w:val="-"/>
      <w:lvlJc w:val="left"/>
      <w:pPr>
        <w:ind w:left="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322A6C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28BB8E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6E545E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806A8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38FE3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82E0A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0A05B8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E70F40"/>
    <w:multiLevelType w:val="hybridMultilevel"/>
    <w:tmpl w:val="9BF6B842"/>
    <w:lvl w:ilvl="0" w:tplc="5ED6B1DC">
      <w:start w:val="8"/>
      <w:numFmt w:val="decimal"/>
      <w:lvlText w:val="%1."/>
      <w:lvlJc w:val="left"/>
      <w:pPr>
        <w:ind w:left="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3E4D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7034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2C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E37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6A97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4F1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042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89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4"/>
  </w:num>
  <w:num w:numId="5">
    <w:abstractNumId w:val="2"/>
  </w:num>
  <w:num w:numId="6">
    <w:abstractNumId w:val="16"/>
  </w:num>
  <w:num w:numId="7">
    <w:abstractNumId w:val="17"/>
  </w:num>
  <w:num w:numId="8">
    <w:abstractNumId w:val="8"/>
  </w:num>
  <w:num w:numId="9">
    <w:abstractNumId w:val="15"/>
  </w:num>
  <w:num w:numId="10">
    <w:abstractNumId w:val="1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5"/>
  </w:num>
  <w:num w:numId="16">
    <w:abstractNumId w:val="12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9B"/>
    <w:rsid w:val="001A599B"/>
    <w:rsid w:val="002B6CEF"/>
    <w:rsid w:val="00B16BAD"/>
    <w:rsid w:val="00C40449"/>
    <w:rsid w:val="00D8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327D7"/>
  <w15:docId w15:val="{F75927FB-A2EE-4595-B9D5-747D6795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38" w:line="271" w:lineRule="auto"/>
      <w:ind w:left="87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2"/>
      <w:ind w:left="10" w:right="1365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8400-B91B-4F95-B6B2-47BDE82D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3426</Words>
  <Characters>20556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Grochowicz-Stec</dc:creator>
  <cp:keywords/>
  <cp:lastModifiedBy>Lenovo</cp:lastModifiedBy>
  <cp:revision>2</cp:revision>
  <dcterms:created xsi:type="dcterms:W3CDTF">2025-03-27T11:15:00Z</dcterms:created>
  <dcterms:modified xsi:type="dcterms:W3CDTF">2025-03-27T11:15:00Z</dcterms:modified>
</cp:coreProperties>
</file>